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2021年生态护林员补助</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伊宁县林业和草原局</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伊宁县林业和草原局</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马宇</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2022年04月20日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（1）项目背景，主要内容及实施情况</w:t>
        <w:br/>
        <w:t>项目建设内容及规模：伊犁州直2021年度完成口生态护林员选聘（续聘）人员60人，管护面积6.6万亩其中护林面积0.6万亩。护草面积6.0943万亩，公式：根据新疆维吾尔自治区林业和草原局《关于做好惠民惠农财政补贴资金“一卡通”发放管理问题专项治理自查工作的通知》（新林规字[2021] 1071号）文件要求。</w:t>
        <w:br/>
        <w:t>根据新疆维吾尔自治区林业和草原局《关于做好惠民惠农财政补贴资金“一卡通”发放管理问题专项治理自查工作的通知》（新林规字[2021] 1071号）文件要求，伊宁县林业和草原局为进一步抓好林业草原领域自查范围涉及2项惠农惠民财政补贴资金发放管理，杜绝资金虚报冒领、政策变形走样等。</w:t>
        <w:br/>
        <w:t>主要内容及实施情况</w:t>
        <w:br/>
        <w:t>主要内容：</w:t>
        <w:br/>
        <w:t>伊犁州直2021年度完成口生态护林员选聘（续聘）人员60人，管护面积6.6万亩其中护林面积0.6万亩。护草面积6.0943万亩。          实施情况：</w:t>
        <w:br/>
        <w:t>伊宁县林草局2021年生态护林员补助资金到位60万元，伊宁县每月工资发放及时，完成60名生态护林员，按照每人每年1万元进行管护补助。资金按月通过“一卡通”发放执行，2021年10月至12月发放资金16.8万元，执行率28%，补助资金发放率和及时率100%。增加贫困人口收入，提高生活质量，推动脱贫攻坚与乡村振兴有效衔接，实现林草资源有效管护，改善生态环境，促进旅游业发。</w:t>
        <w:br/>
        <w:t>（2)资金投入和使用情况</w:t>
        <w:br/>
        <w:t>资金投入情况：2021年中央林业草原生态保护恢复资金（生态护林员补助）60万到位。2021年伊宁县生态护林员60人，每月发放资金4.8万元，第12月发放7.2万元。</w:t>
        <w:br/>
        <w:t>资金使用情况：伊宁县林草局2021年生态护林员补助资金到位60万元，伊宁县每月工资发放及时，完成60名生态护林员，按照每人每年1万元进行管护补助。资金按月通过“一卡通”发放执行，2021年10月至12月发放资金16.8万元，执行率28%，补助资金发放率和及时率100%。</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预期达成的效果（与《项目支出绩效自评表》中年度总体目标保持一致。）</w:t>
        <w:br/>
        <w:t>（2）阶段性目标：</w:t>
        <w:br/>
        <w:t>（1）伊宁县2021年续聘生态护林员60名，实际完成续聘生态护林员60名，生态护林员管护面积6.6万亩。生态护林员续聘完成率100%。</w:t>
        <w:br/>
        <w:t>（2）2021年伊宁县生态护林员60名，全部是建档立卡贫困户，2021年伊宁县林草局对生态护林员培训3次。</w:t>
        <w:br/>
        <w:t>（3）2021年伊宁县林草局对生态护林员工资及时发放，没有拖延时间。</w:t>
        <w:br/>
        <w:t>（4）2021年伊宁县生态护林员60名，补助标准每年每人10000元，每个月发放工资800元，第12月发放1200元。</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2021年生态护林员补助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2021年生态护林员补助</w:t>
        <w:br/>
        <w:t>（3）绩效评价范围：</w:t>
        <w:br/>
        <w:t>本次评价从项目决策（包括绩效目标、决策过程）、项目管理（包括项目资金、项目实施）、项目产出（包括项目产出数量、产出质量、产出时效和产出成本）、项目效益四个维度进行2021年生态护林员补助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2021年生态护林员补助支出绩效评价得分：95分。（3）评价方法</w:t>
        <w:br/>
        <w:t>项目效益情况。2021年已通过项目资金发放1—12月工资，共计60万元。受益贫困户60户。项目实施促进了社会剩余劳动力就业，增强我县生态效益，特别增加农村贫困人口的收入，加强生态护林员巡护，森林火灾防控到位，公益林标示牌和边界标志设置齐全，公益林内没有发生盗伐林木，捕猎野生动植物行为。</w:t>
        <w:br/>
        <w:t>（4）评价标准</w:t>
        <w:br/>
        <w:t>建档立卡贫困户60人每年收益1万元管护费。</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1.12022年3月1日，伊宁县林业和草原局单位成立2021年生态护林员补助项目预算绩效自评工作评价小组（小组负责人：外力·依孜木，小组成员：木卡热木）；</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 xml:space="preserve">2.2  与项目实施负责人沟通，了解资金的内容、操作流程、管理机制、资金使用方向等情况，分析形成初步结论。  </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2021年生态护林员补助支出绩效评价指标体系</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成本效益分析法，坚持增加贫困人口收入，提高生活质量标准对本项目的立项、项绩效目标、资金投入、资金管理、组织实施、产出数量、产出质量、产出时效、产出成本、项目效益进行了综合评价。</w:t>
        <w:br/>
        <w:t>评价结论:</w:t>
        <w:br/>
        <w:t>本项目得分情况如下：</w:t>
        <w:br/>
        <w:t>项目决策25分；</w:t>
        <w:br/>
        <w:t>项目过程25分；</w:t>
        <w:br/>
        <w:t>项目产出25分；</w:t>
        <w:br/>
        <w:t>项目效益20分。</w:t>
        <w:br/>
        <w:t>本项目的决策、过程、产出、效益均达到了预期要求，最终得分为95分，项目达成年度指标。（若得分未达100分，则填写：本项目的决策、过程、产出、效益大部分达到了预期要求，最终得分为95分，项目效益指标未达成年度指标的原因是：管理不到位。）2.相关评分表</w:t>
        <w:br/>
        <w:t xml:space="preserve"> 2021年生态护林员补助评价得分情况</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对建档立卡贫困人员受聘开展资源管护人员给与生活补助，实现资源有限管理，加强林业管护队伍建设</w:t>
        <w:br/>
        <w:t>本项目为补助类项目，无立项过程，依据上述1条国家政策及项目资金批复，项目资金使用依据充分且合理。</w:t>
        <w:br/>
        <w:t>(2)立项程序规范性</w:t>
        <w:br/>
        <w:t>①项目立项程序：本项目为补助类项目，无项目立项程序，提报补助发放申请等均按照时间进度要求及资金批复等相关规定进行；</w:t>
        <w:br/>
        <w:t>②审批文件、材料：本项目审批文件有：（新林规字[2021] 1071号），审批文件及材料齐全；</w:t>
        <w:br/>
        <w:t>③项目事前工作：本项目已经过必要的绩效评估、集体决策。</w:t>
        <w:br/>
        <w:t>(3)绩效目标合理性</w:t>
        <w:br/>
        <w:t>2021年生态护林员补助设立了项目绩效目标，与伊犁州直2021年度完成口生态护林员选聘（续聘）人员60人，管护面积6.6万亩其中护林面积0.6万亩。护草面积6.0943万亩。具有相关性，项目的预期产出效益和效果也均能符合正常的业绩水平，并且与预算确定的项目投资额或资金量相匹配。</w:t>
        <w:br/>
        <w:t>(4)绩效指标明确性</w:t>
        <w:br/>
        <w:t>2021年生态护林员补助将项目绩效目标细化分解为具体的绩效指标，一级指标共1条，二级指标共1条，三级指标共1条，其中量化指标条数共3条，所有绩效指标均通过清晰、可衡量的指标值予以体现，并且做到了与项目目标任务数或计划数相对应。</w:t>
        <w:br/>
        <w:t>(5)预算编制科学性</w:t>
        <w:br/>
        <w:t xml:space="preserve">    本项目实施内容为发放2021年生态护林员补助，资金使用严格按照项目财务管理制度及预算批复内容进行，项目预算编制根据补助发放人数及标准进行计算，预算数经过党组会议确定，预算内容与项目内容无偏差，预算额度测算依据充分，项目投资额与工作任务匹配性100%，不存在偏差性。</w:t>
        <w:br/>
        <w:t>(6)资金分配合理性</w:t>
        <w:br/>
        <w:t xml:space="preserve">    本项目预算资金分配依据《关于做好惠民惠农财政补贴资金“一卡通”发放管理问题专项治理自查工作的通知》（新林规字[2021] 1071号），项目资金分配额度无偏低或偏高情况，分配额度合理。项目单位为伊宁县林业和草原局单位位于伊宁县，区域内受2021年生态护林员补助人数为60人，资金分配符合地方实际情况。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实际到位资金60万元，预算资金60万元，资金到位率100%。</w:t>
        <w:br/>
        <w:t>(2)预算执行率</w:t>
        <w:br/>
        <w:t>年初预算数60万元，全年预算数60万元，全年执行数60万元，预算执行率为100%。</w:t>
        <w:br/>
        <w:t>(3)资金使用合规性</w:t>
        <w:br/>
        <w:t>3.1 资金使用符合、财务管理制度以及有关专项资金管理办法的规定；</w:t>
        <w:br/>
        <w:t>3.2 资金的拨付严格按照伊宁县林业和草原局单位资金拨付审批程序进行：由公益林科室提交局机关到哈依夏领导，经审批后提交到财务室。项目资金拨付手续齐全，资金拨付手续有：拨付资金申请单。</w:t>
        <w:br/>
        <w:t>3.3 本项目资金规定的用途为：发放60人的2021年生态护林员补助补助。符合项目预算批复规定的用途；</w:t>
        <w:br/>
        <w:t>3.4 项目资金截至2021年12月30日已拨付至100%，过程不存在截留、挤占、挪用、虚列支出等情况。</w:t>
        <w:br/>
        <w:t>(4)管理制度健全性</w:t>
        <w:br/>
        <w:t>4.1 本项目已制定《伊宁县林业和草原局单位2021年生态护林员补助项目财务管理制度》、《伊宁县林业和草原局单位2021年生态护林员补助项目业务管理制度》，管理制度健全；</w:t>
        <w:br/>
        <w:t>4.2 本项目财务及业务管理制度符合《中华人民共和国政府采购法》、《中华人民共和国会计法》等相关法律法规，财务和业务管理制度已经过自治区财政局审批通过，确保了各项制度的合法合规性及完整性。</w:t>
        <w:br/>
        <w:t>(5)制度执行有效性</w:t>
        <w:br/>
        <w:t xml:space="preserve">    5.1 项目的审批、实施过程均遵守相关法律法规和相关管理规定；</w:t>
        <w:br/>
        <w:t>5.2 本项目无调整情况；无</w:t>
        <w:br/>
        <w:t>5.3 项目预算批复、资金拨付批复等资料齐全并已及时归档，档案编号；</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我单位2021年生态护林员补助项目截止到2021年12月31日，已完成。</w:t>
        <w:br/>
        <w:t>其中</w:t>
        <w:br/>
        <w:t>(1)项目完成数量</w:t>
        <w:br/>
        <w:t>指标1：指标值：伊宁县2021年续聘生态护林员60名，实际完成续聘生态护林员60名，生态护林员续聘完成率100%。</w:t>
        <w:br/>
        <w:t>指标2：指标值：伊宁县2021年生态管护员选聘建档立卡贫困人口数60名，实际完成生态管护员选聘建档立卡贫困人口数60名，完成率100%。</w:t>
        <w:br/>
        <w:t>(2)项目完成质量</w:t>
        <w:br/>
        <w:t>指标1：指标值：生态管护员选聘指标完成率100%，实际完成生态管 护员选聘指标100%，2021年伊宁县生态护林员60名，完成率100%。</w:t>
        <w:br/>
        <w:t>指标2：指标值：管护人员考核合格率&gt;=95%，实际完成管护人员考核合格95%，完成率100%。</w:t>
        <w:br/>
        <w:t>（3）项目完成时效</w:t>
        <w:br/>
        <w:t>指标1：指标值：管护费兑现时限为12个月，实际完成值2021年伊宁县林草局对生态护林员每月工资及时发放，完成率100%。</w:t>
        <w:br/>
        <w:t>（4）项目完成成本</w:t>
        <w:br/>
        <w:t>指标1：指标值：生态管护人员补助标准&lt;=10000元/人/年，实际完成值10000元/人/年，完成率100%。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（1）项目实施的经济效益分析</w:t>
        <w:br/>
        <w:t>指标1：指标值：带动增加建档立卡贫困人口年度总收入10000元/人/年，实际完成10000元/人/年，增加贫困人口收入，提高生活质量，推动脱贫攻坚与乡村振兴有效衔接，实现林草资源有效管护，改善生态环境，促进旅游业发，完成率100%。</w:t>
        <w:br/>
        <w:t>（2）项目实施的社会效益分析</w:t>
        <w:br/>
        <w:t>指标1：指标值：增加就业人员60人/年，实际完成增加就业人员60人/年，带动区域经济发展，给贫困户提供就业机会，增加贫困户的收入，提高生活水平，完成率100%。</w:t>
        <w:br/>
        <w:t>（3）项目实施的生态效益分析</w:t>
        <w:br/>
        <w:t>指标1：指标值：森林覆盖率的影响&gt;=50%，实际完成50%，通过生态护林员的管护，保护森林，草原，湿地。保护生物多样性，保护野生动植物，防止水土流失，防止大气污染，完成率100%。</w:t>
        <w:br/>
        <w:t>指标2：指标值：森林病虫害发生率&lt;=0.3%，实际完成值0.1%，完成率100%。</w:t>
        <w:br/>
        <w:t>（4）项目实施的可持续影响分析</w:t>
        <w:br/>
        <w:t>无</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（1）是领导高度重视。专项资金预算下拨后，主要领导和分管领导高度重视，落实责任分工，确保项目顺利进行。</w:t>
        <w:br/>
        <w:t>（2）是管理愈加规范。制定了专项资金管理工作制度，明确了资金付款流程，统一了资金申请手续，做到了层层审核、层层负责、层层把关，补助支出资金全部要求专户发放。</w:t>
        <w:br/>
        <w:t>（3）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4）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（5）建档立卡贫困人口户数多面广，分散到各乡镇各村。在项目实施中工作强度大</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存在的问题：</w:t>
        <w:br/>
        <w:t>一是不精通业务知识。生态护林员大多数为当地的居民，文化水平不高，对于保护生态环境的认识不够深了，对于森林和草原的防护及处理火灾之类的问题没有很好的应对策略，只是凭借生活经验对森林进行保护是远远不够的，对当地居民进行森林和草原保护、防护教育以及国土绿化的宣传能力弱。</w:t>
        <w:br/>
        <w:t>二是工作不够规范。在进行生态护林工作中，由于生态护林员的整体素质不高，没有认识到生态资源保护的重要性，对森林和草原管护工作做得不到位，积极性不高。</w:t>
        <w:br/>
        <w:t>改进措施：</w:t>
        <w:br/>
        <w:t>一是全面加强生态护林员管理工作。要求各乡镇结合实际制定管理、考核办法，加强对生态护林员的日常监督管理和技能培训，提升生态护林员胜任本职工作的能力。同时，要采取不定期随机抽查的方式，对生态护林员出勤情况、履职尽责等情况进行重点检查，坚决避免“在岗不履职、脱岗吃空饷”等现象，确保生态扶贫政策落到实处，实实在在地让贫困人口受益。</w:t>
        <w:br/>
        <w:t>二是加强业务培训。林业和草原局、乡镇林业站加强对生态护林员进行业务培训，不断更新学习内容。注重理论学习与实践相结合。对生态护林员在工作中遇到的问题，加强交流，不断总结经验，创新解决方法。指导做好生态护林员管护区域界定的巡护日志的填写。</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br/>
        <w:t>（2）健全制度，加强督促。针对项目实施中存在的问题，进一步完善相关制度，加强督促检查；同时及时完善资料，妥善保管档案。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