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墩麻扎镇村级经费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伊宁县墩麻扎镇政府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伊宁县墩麻扎镇政府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坎吉古丽</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墩麻扎镇位于伊宁县东侧，处于218国道、315省道、高速577线、578线等公路的交汇处，历史以来就处于连接东五县的交通要道，是过往车辆行人、周边农户交换信息、商品交易的重镇和驿站，也是外地车辆进入首府伊宁市、伊宁县的东大门。全镇总面积27平方公里，耕地面积2.8万亩，共辖四村一社区，有3635户13661人，由维吾尔、汉、回、东乡等8个主要民族组成，其中：维吾尔族8253人，占60.41%；汉族人口1794人、占13.13%；回族1247人、占9.13%；东乡族1512人、占11.07%；其他民族855人、占6.26%。 我乡已将该项资金拨付给4村1社区，用于村公益设施建设和个办公经费支出。我镇在拨付该项经费到农经站后，经村委会讨论主要用于付委会开展日常工作，经报乡党委审批符合使用范围后，由村委会担任支付主体，乡财政所负责监督，不参与和插手村委会该项经费的拨付，由村委会按照进度拨付。（1）项目背景，主要内容及实施情况</w:t>
        <w:br/>
        <w:t>2021年我乡以围绕“服务改革、服务发展、服务群众、服务民生”为主要任务，为了联系服务群众提供经费保障，积极组织开展各类活动，宣传党的各项政策，解决群众困难，项目经费53万元，实际拨付到位53万元，已全部拨付村委会按项目列支。</w:t>
        <w:br/>
        <w:t xml:space="preserve">    主要内容及实施情况</w:t>
        <w:br/>
        <w:t>主要内容：</w:t>
        <w:br/>
        <w:t>我镇已将该项经费拨付给4个村委会、1个社区，其中1个村均为11万元，3个村为9万元，1个社区15万，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1）经费拨付申报情况：本项目于2021年5月31日由各村填报经费申请并报墩麻扎镇政府由财经领导小组审批通过。</w:t>
        <w:br/>
        <w:t>2）项目实施情况：本项目于2021年2月01日拨付村级经费资金，主要用于电费、网络费、电话费、办公设备购置等村级办公运转；</w:t>
        <w:br/>
        <w:t>于2021年3月29日拨付村级运转经费资金，主要用于支付民兵工资；聘用人员工资、困难群众慰问、水费、核酸检测相关费用等</w:t>
        <w:br/>
        <w:t>于2021年8月25日拨付村级运转经费资金，主要用于村级公益设施修缮，交通费、办公耗材、疫情防控物资采购等。</w:t>
        <w:br/>
        <w:t>截至2021年12月31日拨付种经费共计26.5万元。</w:t>
        <w:br/>
        <w:t>（2)资金投入和使用情况</w:t>
        <w:br/>
        <w:t>资金投入情况：该项目年初预算数53万元，预算追加（或调减）数0万元，全年预算数为53万元，预算调整率0%。截至2021年12月31日，该项目实际总投入26.5万元，实际总投入占比50%（实际总投入数/全年预算数*100%）。截至2021年12月31日，该项目资金落实到位26.5万元，资金落实到位率50%，资金来源为财政拔款。</w:t>
        <w:br/>
        <w:t>资金使用情况：该项目年初预算数53万元，全年预算数53万元，全年执行数26.5万元，全年预算执行率为50%，用于：</w:t>
        <w:br/>
        <w:t>1）电费、网络费、水费等经费支出8万元；（按成本指标填写）</w:t>
        <w:br/>
        <w:t>2）办公设备采购及维修经费支出12万元；（按成本指标填写）</w:t>
        <w:br/>
        <w:t>3）民兵工资及聘用人员工资经费支出6.5万元；（按成本指标填写）</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1）总体目标：我镇行政划分4个村、1个社区，全年办公运转经费53万元，保障村经日常工作的正常开展，促进村级村容村貌整体向好发展，提高为民服务效率。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伊宁县墩麻扎镇村级经费</w:t>
        <w:br/>
        <w:t>（3）绩效评价范围：</w:t>
        <w:br/>
        <w:t>本次评价从项目决策（包括绩效目标、决策过程）、项目管理（包括项目资金、项目实施）、项目产出（包括项目产出数量、产出质量、产出时效和产出成本）、项目效益四个维度进行伊宁县墩麻扎镇村级经费评价，评价核心为专项资金的支出完成情况和效果。</w:t>
        <w:br/>
        <w:t/>
        <w:br/>
        <w:t>2. 绩效评价原则、评价指标体系（附表说明）、评价方法、评价标准等</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墩麻扎镇村级经费</w:t>
        <w:br/>
        <w:t>支出绩效评价得分：97分。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2022年3月1日，墩麻扎镇成立村级经费预算绩效自评工作评价小组（小组负责人：杨英杰，小组成员：瓦热斯江、坎吉古丽、热西旦旦木）；</w:t>
        <w:br/>
        <w:t xml:space="preserve"> 2022年3月4日，评价组通过前期调研确定绩效评价对象和范围，确定了评价的目的、方法以及评价的原则；</w:t>
        <w:br/>
        <w:t xml:space="preserve">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97分，项目达成年度指标。（若得分未达100分，则填写：本项目的决策、过程、产出、效益大部分达到了预期要求，最终得分为97分，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
        <w:br/>
        <w:t>本项目为经费类项目，无立项程序，依据上述4条（上边写了三条就写数字3）国家政策及项目资金批复，项目资金使用依据充分且合理。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墩麻扎镇村级经费设立了项目绩效目标，与墩麻扎镇各村经费运转具有相关性，项目的预期产出效益和效果也均能符合正常的业绩水平，并且与预算确定的项目投资额或资金量相匹配。</w:t>
        <w:br/>
        <w:t>(4)绩效指标明确性</w:t>
        <w:br/>
        <w:t>墩麻扎镇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麻扎级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墩麻扎镇人民政府位于伊宁县，经费支出类型为经费类型支出（如：人员经费类型支出、办公类型经费支出等），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实际到位资金26.5万元，预算资金53万元，资金到位率50%。</w:t>
        <w:br/>
        <w:t>(2)预算执行率</w:t>
        <w:br/>
        <w:t>年初预算数53万元，全年预算数53万元，全年执行数26.5万元，预算执行率为50%。</w:t>
        <w:br/>
        <w:t>(3)资金使用合规性</w:t>
        <w:br/>
        <w:t>3.1 资金使用符合、财务管理制度以及有关专项资金管理办法的规定；</w:t>
        <w:br/>
        <w:t>3.2 资金的拨付严格按照墩麻扎镇单位资金拨付审批程序进行：由各村委会提交墩麻扎镇农经站申请到分管财务领导，经审批后提交到墩麻扎镇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项目资金截至2021年12月31日已拨付至50%，过程不存在截留、挤占、挪用、虚列支出等情况。</w:t>
        <w:br/>
        <w:t>(4)管理制度健全性</w:t>
        <w:br/>
        <w:t>4.1 本项目已制定《伊宁县麻扎级项目财务管理制度》、《伊宁县墩麻扎镇项目业务管理制度》，管理制度健全；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(1)项目完成数量</w:t>
        <w:br/>
        <w:t xml:space="preserve"> (1)项目完成数量</w:t>
        <w:br/>
        <w:t>指标1：行政村数量，指标值：5个，实际完成值5个  ，指标完成率100%</w:t>
        <w:br/>
        <w:t>指标2：行政村干部数量，指标值：32名，实际完成值32名 ，指标完成率100%</w:t>
        <w:br/>
        <w:t>指标3：组织群众开展活动场次，指标值：10场次，实际完成值10场次 ，指标完成率100%</w:t>
        <w:br/>
        <w:t>(2)项目完成质量</w:t>
        <w:br/>
        <w:t>指标1：村级经费使用率，指标值：100%，实际完成值100% ，指标完成率100%。</w:t>
        <w:br/>
        <w:t>（3）项目完成时效</w:t>
        <w:br/>
        <w:t>指标1：资金拨付及时率，指标值：100 %，实际完成值100%，指标完成率100%指标</w:t>
        <w:br/>
        <w:t>指标2：资金保障及时率，指标值：100 %，实际完成值100%，指标完成率100%指标</w:t>
        <w:br/>
        <w:t>（4）项目完成成本</w:t>
        <w:br/>
        <w:t>指标1：特大村经费补助标准，指标值： ≦11万 ，实际完成值11万，指标完成率100%</w:t>
        <w:br/>
        <w:t>指标2：大村经费补助标准，指标值： ≦9万 ，实际完成值9万，指标完成率100%</w:t>
        <w:br/>
        <w:t>指标3：中村经费补助标准，指标值： ≦7万 ，实际完成值7万，指标完成率100%</w:t>
        <w:br/>
        <w:t>指标4：小村经费补助标准，指标值： ≦5万 ，实际完成值5万，指标完成率100%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br/>
        <w:t>（1）项目实施的经济效益分析</w:t>
        <w:br/>
        <w:t xml:space="preserve"> 指标1：社会效益，指标值： 保障村委会合党支部的正常运转 ，实际完成值基本保障，指标完成率100% </w:t>
        <w:br/>
        <w:t>（2） 项目实施的可持续影响分析</w:t>
        <w:br/>
        <w:t xml:space="preserve">指标1：可持续影响，指标值： 持续为群众服务、维护社会稳定，实际完成值效果明显，指标完成率100% </w:t>
        <w:br/>
        <w:t>5.项目满意度指标完成情况分析</w:t>
        <w:br/>
        <w:t>指标1：干部职工满意度，指标值： ≥90 ，实际完成值90，指标完成率100% 。</w:t>
        <w:br/>
        <w:t>指标2：群众满意度，指标值： ≥90 ，实际完成值90，指标完成率100%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