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4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伊</w:t>
      </w:r>
      <w:r>
        <w:rPr>
          <w:rFonts w:hint="eastAsia" w:ascii="方正小标宋简体" w:hAnsi="宋体" w:eastAsia="方正小标宋简体"/>
          <w:sz w:val="36"/>
          <w:szCs w:val="36"/>
          <w:lang w:eastAsia="zh-CN"/>
        </w:rPr>
        <w:t>宁</w:t>
      </w:r>
      <w:r>
        <w:rPr>
          <w:rFonts w:hint="eastAsia" w:ascii="方正小标宋简体" w:hAnsi="宋体" w:eastAsia="方正小标宋简体"/>
          <w:sz w:val="36"/>
          <w:szCs w:val="36"/>
          <w:lang w:val="en-US" w:eastAsia="zh-CN"/>
        </w:rPr>
        <w:t>县</w:t>
      </w:r>
      <w:r>
        <w:rPr>
          <w:rFonts w:hint="eastAsia" w:ascii="方正小标宋简体" w:hAnsi="宋体" w:eastAsia="方正小标宋简体"/>
          <w:sz w:val="36"/>
          <w:szCs w:val="36"/>
        </w:rPr>
        <w:t>市场监督管理局</w:t>
      </w:r>
    </w:p>
    <w:p>
      <w:pPr>
        <w:spacing w:line="540" w:lineRule="exact"/>
        <w:jc w:val="center"/>
        <w:rPr>
          <w:rFonts w:hint="eastAsia" w:ascii="方正小标宋简体" w:eastAsia="方正小标宋简体"/>
          <w:sz w:val="36"/>
          <w:szCs w:val="36"/>
        </w:rPr>
      </w:pPr>
      <w:r>
        <w:rPr>
          <w:rFonts w:hint="eastAsia" w:ascii="方正小标宋简体" w:hAnsi="宋体" w:eastAsia="方正小标宋简体"/>
          <w:sz w:val="36"/>
          <w:szCs w:val="36"/>
        </w:rPr>
        <w:t>关于不合格食品核查处置情况的通告</w:t>
      </w:r>
    </w:p>
    <w:p>
      <w:pPr>
        <w:spacing w:line="540" w:lineRule="exact"/>
        <w:ind w:firstLine="640" w:firstLineChars="200"/>
        <w:rPr>
          <w:rFonts w:hint="eastAsia" w:ascii="方正小标宋简体" w:eastAsia="方正小标宋简体"/>
          <w:sz w:val="32"/>
          <w:szCs w:val="32"/>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ascii="仿宋_gb2312" w:hAnsi="仿宋_gb2312" w:eastAsia="仿宋_gb2312" w:cs="仿宋_gb2312"/>
          <w:i w:val="0"/>
          <w:caps w:val="0"/>
          <w:color w:val="000000"/>
          <w:spacing w:val="0"/>
          <w:sz w:val="32"/>
          <w:szCs w:val="32"/>
          <w:shd w:val="clear" w:fill="FFFFFF"/>
        </w:rPr>
        <w:t>国家市场监督管理总局抽检的不合格食品，涉及我</w:t>
      </w:r>
      <w:r>
        <w:rPr>
          <w:rFonts w:hint="eastAsia" w:ascii="仿宋_gb2312" w:hAnsi="仿宋_gb2312" w:eastAsia="仿宋_gb2312" w:cs="仿宋_gb2312"/>
          <w:i w:val="0"/>
          <w:caps w:val="0"/>
          <w:color w:val="000000"/>
          <w:spacing w:val="0"/>
          <w:sz w:val="32"/>
          <w:szCs w:val="32"/>
          <w:shd w:val="clear" w:fill="FFFFFF"/>
          <w:lang w:val="en-US" w:eastAsia="zh-CN"/>
        </w:rPr>
        <w:t>县</w:t>
      </w:r>
      <w:r>
        <w:rPr>
          <w:rFonts w:hint="default" w:ascii="Times New Roman" w:hAnsi="Times New Roman" w:eastAsia="宋体" w:cs="Times New Roman"/>
          <w:i w:val="0"/>
          <w:caps w:val="0"/>
          <w:color w:val="000000"/>
          <w:spacing w:val="0"/>
          <w:sz w:val="32"/>
          <w:szCs w:val="32"/>
          <w:shd w:val="clear" w:fill="FFFFFF"/>
          <w:lang w:val="en-US"/>
        </w:rPr>
        <w:t>1</w:t>
      </w:r>
      <w:r>
        <w:rPr>
          <w:rFonts w:hint="default" w:ascii="仿宋_gb2312" w:hAnsi="仿宋_gb2312" w:eastAsia="仿宋_gb2312" w:cs="仿宋_gb2312"/>
          <w:i w:val="0"/>
          <w:caps w:val="0"/>
          <w:color w:val="000000"/>
          <w:spacing w:val="0"/>
          <w:sz w:val="32"/>
          <w:szCs w:val="32"/>
          <w:shd w:val="clear" w:fill="FFFFFF"/>
        </w:rPr>
        <w:t>家</w:t>
      </w:r>
      <w:r>
        <w:rPr>
          <w:rFonts w:hint="eastAsia" w:ascii="仿宋_gb2312" w:hAnsi="仿宋_gb2312" w:eastAsia="仿宋_gb2312" w:cs="仿宋_gb2312"/>
          <w:i w:val="0"/>
          <w:caps w:val="0"/>
          <w:color w:val="000000"/>
          <w:spacing w:val="0"/>
          <w:sz w:val="32"/>
          <w:szCs w:val="32"/>
          <w:shd w:val="clear" w:fill="FFFFFF"/>
          <w:lang w:val="en-US" w:eastAsia="zh-CN"/>
        </w:rPr>
        <w:t>个体经营商户的1个批次不合格食品</w:t>
      </w:r>
      <w:r>
        <w:rPr>
          <w:rFonts w:hint="default" w:ascii="仿宋_gb2312" w:hAnsi="仿宋_gb2312" w:eastAsia="仿宋_gb2312" w:cs="仿宋_gb2312"/>
          <w:i w:val="0"/>
          <w:caps w:val="0"/>
          <w:color w:val="000000"/>
          <w:spacing w:val="0"/>
          <w:sz w:val="32"/>
          <w:szCs w:val="32"/>
          <w:shd w:val="clear" w:fill="FFFFFF"/>
        </w:rPr>
        <w:t>。现将不合格食品风险控制情况通告如下：</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eastAsia="仿宋_GB2312"/>
          <w:b/>
          <w:sz w:val="32"/>
          <w:szCs w:val="32"/>
        </w:rPr>
        <w:t>一、抽检基本情况。</w:t>
      </w: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在国家市场监督管理总局组织的抽检中，</w:t>
      </w:r>
      <w:r>
        <w:rPr>
          <w:rFonts w:hint="eastAsia" w:ascii="仿宋" w:hAnsi="仿宋" w:eastAsia="仿宋" w:cs="仿宋"/>
          <w:i w:val="0"/>
          <w:caps w:val="0"/>
          <w:color w:val="333333"/>
          <w:spacing w:val="0"/>
          <w:kern w:val="0"/>
          <w:sz w:val="32"/>
          <w:szCs w:val="32"/>
          <w:u w:val="none"/>
          <w:shd w:val="clear" w:fill="FFFFFF"/>
          <w:lang w:val="en-US" w:eastAsia="zh-CN" w:bidi="ar"/>
        </w:rPr>
        <w:t>经营地址</w:t>
      </w:r>
      <w:r>
        <w:rPr>
          <w:rFonts w:hint="eastAsia" w:ascii="仿宋_GB2312" w:hAnsi="仿宋" w:eastAsia="仿宋_GB2312" w:cs="仿宋"/>
          <w:sz w:val="32"/>
          <w:szCs w:val="32"/>
          <w:u w:val="none"/>
          <w:lang w:val="en-US" w:eastAsia="zh-CN"/>
        </w:rPr>
        <w:t>伊宁县</w:t>
      </w:r>
      <w:r>
        <w:rPr>
          <w:rFonts w:hint="eastAsia" w:ascii="仿宋_GB2312" w:hAnsi="仿宋" w:eastAsia="仿宋_GB2312" w:cs="仿宋"/>
          <w:sz w:val="32"/>
          <w:szCs w:val="32"/>
        </w:rPr>
        <w:t>吉里于孜镇</w:t>
      </w:r>
      <w:r>
        <w:rPr>
          <w:rFonts w:hint="eastAsia" w:ascii="仿宋_GB2312" w:hAnsi="仿宋" w:eastAsia="仿宋_GB2312" w:cs="仿宋"/>
          <w:sz w:val="32"/>
          <w:szCs w:val="32"/>
          <w:lang w:eastAsia="zh-CN"/>
        </w:rPr>
        <w:t>吉里于孜大街南侧</w:t>
      </w:r>
      <w:r>
        <w:rPr>
          <w:rFonts w:hint="eastAsia" w:ascii="仿宋" w:hAnsi="仿宋" w:eastAsia="仿宋" w:cs="仿宋"/>
          <w:i w:val="0"/>
          <w:caps w:val="0"/>
          <w:color w:val="333333"/>
          <w:spacing w:val="0"/>
          <w:kern w:val="0"/>
          <w:sz w:val="32"/>
          <w:szCs w:val="32"/>
          <w:shd w:val="clear" w:fill="FFFFFF"/>
          <w:lang w:val="en-US" w:eastAsia="zh-CN" w:bidi="ar"/>
        </w:rPr>
        <w:t>的</w:t>
      </w:r>
      <w:r>
        <w:rPr>
          <w:rFonts w:hint="eastAsia" w:ascii="仿宋" w:hAnsi="仿宋" w:eastAsia="仿宋"/>
          <w:color w:val="333333"/>
          <w:sz w:val="32"/>
          <w:szCs w:val="32"/>
          <w:shd w:val="clear" w:color="auto" w:fill="FFFFFF"/>
          <w:lang w:val="en-US" w:eastAsia="zh-CN"/>
        </w:rPr>
        <w:t>伊宁县古海尔超市</w:t>
      </w:r>
      <w:r>
        <w:rPr>
          <w:rFonts w:hint="eastAsia" w:ascii="仿宋" w:hAnsi="仿宋" w:eastAsia="仿宋" w:cs="仿宋"/>
          <w:i w:val="0"/>
          <w:caps w:val="0"/>
          <w:color w:val="333333"/>
          <w:spacing w:val="0"/>
          <w:kern w:val="0"/>
          <w:sz w:val="32"/>
          <w:szCs w:val="32"/>
          <w:shd w:val="clear" w:fill="FFFFFF"/>
          <w:lang w:val="en-US" w:eastAsia="zh-CN" w:bidi="ar"/>
        </w:rPr>
        <w:t>销售的大蒜生姜醋检验报告单检验结果，</w:t>
      </w:r>
      <w:r>
        <w:rPr>
          <w:rFonts w:hint="eastAsia" w:ascii="仿宋" w:hAnsi="仿宋" w:eastAsia="仿宋" w:cs="仿宋"/>
          <w:color w:val="000000"/>
          <w:sz w:val="32"/>
          <w:szCs w:val="32"/>
          <w:lang w:eastAsia="zh-CN"/>
        </w:rPr>
        <w:t>不会发酸（以乳酸计）</w:t>
      </w:r>
      <w:r>
        <w:rPr>
          <w:rFonts w:hint="eastAsia" w:ascii="仿宋" w:hAnsi="仿宋" w:eastAsia="仿宋" w:cs="仿宋"/>
          <w:color w:val="000000"/>
          <w:sz w:val="32"/>
          <w:szCs w:val="32"/>
        </w:rPr>
        <w:t>项目不符合GB</w:t>
      </w:r>
      <w:r>
        <w:rPr>
          <w:rFonts w:hint="eastAsia" w:ascii="仿宋" w:hAnsi="仿宋" w:eastAsia="仿宋" w:cs="仿宋"/>
          <w:color w:val="000000"/>
          <w:sz w:val="32"/>
          <w:szCs w:val="32"/>
          <w:lang w:val="en-US" w:eastAsia="zh-CN"/>
        </w:rPr>
        <w:t>/T1818752C08(醋造食醋）要求，</w:t>
      </w:r>
      <w:r>
        <w:rPr>
          <w:rFonts w:hint="eastAsia" w:ascii="仿宋" w:hAnsi="仿宋" w:eastAsia="仿宋" w:cs="仿宋"/>
          <w:color w:val="000000"/>
          <w:sz w:val="32"/>
          <w:szCs w:val="32"/>
        </w:rPr>
        <w:t>检验结论不合格</w:t>
      </w:r>
      <w:r>
        <w:rPr>
          <w:rFonts w:hint="eastAsia" w:ascii="仿宋" w:hAnsi="仿宋" w:eastAsia="仿宋" w:cs="仿宋"/>
          <w:color w:val="auto"/>
          <w:sz w:val="32"/>
          <w:szCs w:val="32"/>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eastAsia="仿宋_GB2312"/>
          <w:b/>
          <w:sz w:val="32"/>
          <w:szCs w:val="32"/>
          <w:lang w:eastAsia="zh-CN"/>
        </w:rPr>
      </w:pPr>
      <w:r>
        <w:rPr>
          <w:rFonts w:hint="eastAsia" w:ascii="仿宋_GB2312" w:eastAsia="仿宋_GB2312"/>
          <w:b/>
          <w:sz w:val="32"/>
          <w:szCs w:val="32"/>
        </w:rPr>
        <w:t>二、对企业违法违规行为依法处罚情况</w:t>
      </w: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2021年7月12日伊宁县市场监督管理局执法人员对</w:t>
      </w:r>
      <w:r>
        <w:rPr>
          <w:rFonts w:hint="eastAsia" w:ascii="仿宋_GB2312" w:hAnsi="仿宋" w:eastAsia="仿宋_GB2312" w:cs="仿宋"/>
          <w:sz w:val="32"/>
          <w:szCs w:val="32"/>
          <w:u w:val="none"/>
          <w:lang w:val="en-US" w:eastAsia="zh-CN"/>
        </w:rPr>
        <w:t>伊宁县</w:t>
      </w:r>
      <w:r>
        <w:rPr>
          <w:rFonts w:hint="eastAsia" w:ascii="仿宋_GB2312" w:hAnsi="仿宋" w:eastAsia="仿宋_GB2312" w:cs="仿宋"/>
          <w:sz w:val="32"/>
          <w:szCs w:val="32"/>
        </w:rPr>
        <w:t>吉里于孜镇</w:t>
      </w:r>
      <w:r>
        <w:rPr>
          <w:rFonts w:hint="eastAsia" w:ascii="仿宋_GB2312" w:hAnsi="仿宋" w:eastAsia="仿宋_GB2312" w:cs="仿宋"/>
          <w:sz w:val="32"/>
          <w:szCs w:val="32"/>
          <w:lang w:eastAsia="zh-CN"/>
        </w:rPr>
        <w:t>吉里于孜大街南侧</w:t>
      </w:r>
      <w:r>
        <w:rPr>
          <w:rFonts w:hint="eastAsia" w:ascii="仿宋" w:hAnsi="仿宋" w:eastAsia="仿宋" w:cs="仿宋"/>
          <w:i w:val="0"/>
          <w:caps w:val="0"/>
          <w:color w:val="333333"/>
          <w:spacing w:val="0"/>
          <w:kern w:val="0"/>
          <w:sz w:val="32"/>
          <w:szCs w:val="32"/>
          <w:shd w:val="clear" w:fill="FFFFFF"/>
          <w:lang w:val="en-US" w:eastAsia="zh-CN" w:bidi="ar"/>
        </w:rPr>
        <w:t>的</w:t>
      </w:r>
      <w:r>
        <w:rPr>
          <w:rFonts w:hint="eastAsia" w:ascii="仿宋" w:hAnsi="仿宋" w:eastAsia="仿宋"/>
          <w:color w:val="333333"/>
          <w:sz w:val="32"/>
          <w:szCs w:val="32"/>
          <w:shd w:val="clear" w:color="auto" w:fill="FFFFFF"/>
          <w:lang w:val="en-US" w:eastAsia="zh-CN"/>
        </w:rPr>
        <w:t>伊宁县古海尔超市</w:t>
      </w:r>
      <w:r>
        <w:rPr>
          <w:rFonts w:hint="eastAsia" w:ascii="仿宋" w:hAnsi="仿宋" w:eastAsia="仿宋" w:cs="仿宋"/>
          <w:i w:val="0"/>
          <w:caps w:val="0"/>
          <w:color w:val="333333"/>
          <w:spacing w:val="0"/>
          <w:kern w:val="0"/>
          <w:sz w:val="32"/>
          <w:szCs w:val="32"/>
          <w:shd w:val="clear" w:fill="FFFFFF"/>
          <w:lang w:val="en-US" w:eastAsia="zh-CN" w:bidi="ar"/>
        </w:rPr>
        <w:t>进行了现场检查，2021年7月13日</w:t>
      </w:r>
      <w:r>
        <w:rPr>
          <w:rFonts w:hint="eastAsia" w:ascii="仿宋_GB2312" w:eastAsia="仿宋_GB2312"/>
          <w:sz w:val="32"/>
          <w:szCs w:val="32"/>
        </w:rPr>
        <w:t>对</w:t>
      </w:r>
      <w:r>
        <w:rPr>
          <w:rFonts w:hint="eastAsia" w:ascii="仿宋" w:hAnsi="仿宋" w:eastAsia="仿宋"/>
          <w:color w:val="333333"/>
          <w:sz w:val="32"/>
          <w:szCs w:val="32"/>
          <w:shd w:val="clear" w:color="auto" w:fill="FFFFFF"/>
          <w:lang w:val="en-US" w:eastAsia="zh-CN"/>
        </w:rPr>
        <w:t>伊宁县古海尔超市店长阿西亚</w:t>
      </w:r>
      <w:r>
        <w:rPr>
          <w:rFonts w:hint="eastAsia" w:ascii="仿宋_GB2312" w:eastAsia="仿宋_GB2312"/>
          <w:sz w:val="32"/>
          <w:szCs w:val="32"/>
        </w:rPr>
        <w:t>进</w:t>
      </w:r>
      <w:r>
        <w:rPr>
          <w:rFonts w:hint="eastAsia" w:ascii="仿宋_GB2312" w:eastAsia="仿宋_GB2312"/>
          <w:sz w:val="32"/>
          <w:szCs w:val="32"/>
          <w:u w:val="none"/>
        </w:rPr>
        <w:t>行</w:t>
      </w:r>
      <w:r>
        <w:rPr>
          <w:rFonts w:hint="eastAsia" w:ascii="仿宋_GB2312" w:eastAsia="仿宋_GB2312"/>
          <w:sz w:val="32"/>
          <w:szCs w:val="32"/>
          <w:u w:val="none"/>
          <w:lang w:eastAsia="zh-CN"/>
        </w:rPr>
        <w:t>了</w:t>
      </w:r>
      <w:r>
        <w:rPr>
          <w:rFonts w:hint="eastAsia" w:ascii="仿宋_GB2312" w:eastAsia="仿宋_GB2312"/>
          <w:sz w:val="32"/>
          <w:szCs w:val="32"/>
        </w:rPr>
        <w:t>询问，</w:t>
      </w:r>
      <w:r>
        <w:rPr>
          <w:rFonts w:hint="eastAsia" w:ascii="仿宋_GB2312" w:eastAsia="仿宋_GB2312"/>
          <w:sz w:val="32"/>
          <w:szCs w:val="32"/>
          <w:lang w:eastAsia="zh-CN"/>
        </w:rPr>
        <w:t>对</w:t>
      </w:r>
      <w:r>
        <w:rPr>
          <w:rFonts w:hint="eastAsia" w:ascii="仿宋_GB2312" w:eastAsia="仿宋_GB2312"/>
          <w:sz w:val="32"/>
          <w:szCs w:val="32"/>
        </w:rPr>
        <w:t>不合格</w:t>
      </w:r>
      <w:r>
        <w:rPr>
          <w:rFonts w:hint="eastAsia" w:ascii="仿宋" w:hAnsi="仿宋" w:eastAsia="仿宋"/>
          <w:color w:val="0000FF"/>
          <w:sz w:val="32"/>
          <w:szCs w:val="32"/>
          <w:shd w:val="clear" w:color="auto" w:fill="FFFFFF"/>
          <w:lang w:val="en-US" w:eastAsia="zh-CN"/>
        </w:rPr>
        <w:t>大蒜生姜醋</w:t>
      </w:r>
      <w:r>
        <w:rPr>
          <w:rFonts w:hint="eastAsia" w:ascii="仿宋_GB2312" w:eastAsia="仿宋_GB2312"/>
          <w:sz w:val="32"/>
          <w:szCs w:val="32"/>
        </w:rPr>
        <w:t>的进货销售情况说明</w:t>
      </w:r>
      <w:r>
        <w:rPr>
          <w:rFonts w:hint="eastAsia" w:ascii="仿宋_GB2312" w:eastAsia="仿宋_GB2312"/>
          <w:sz w:val="32"/>
          <w:szCs w:val="32"/>
          <w:lang w:eastAsia="zh-CN"/>
        </w:rPr>
        <w:t>，</w:t>
      </w:r>
      <w:r>
        <w:rPr>
          <w:rFonts w:hint="eastAsia" w:ascii="仿宋_GB2312" w:eastAsia="仿宋_GB2312"/>
          <w:sz w:val="32"/>
          <w:szCs w:val="32"/>
        </w:rPr>
        <w:t>证明</w:t>
      </w:r>
      <w:r>
        <w:rPr>
          <w:rFonts w:hint="eastAsia" w:ascii="仿宋" w:hAnsi="仿宋" w:eastAsia="仿宋"/>
          <w:color w:val="333333"/>
          <w:sz w:val="32"/>
          <w:szCs w:val="32"/>
          <w:shd w:val="clear" w:color="auto" w:fill="FFFFFF"/>
          <w:lang w:val="en-US" w:eastAsia="zh-CN"/>
        </w:rPr>
        <w:t>伊宁县古海尔超市</w:t>
      </w:r>
      <w:r>
        <w:rPr>
          <w:rFonts w:hint="eastAsia" w:ascii="仿宋_GB2312" w:eastAsia="仿宋_GB2312"/>
          <w:sz w:val="32"/>
          <w:szCs w:val="32"/>
          <w:lang w:val="en-US" w:eastAsia="zh-CN"/>
        </w:rPr>
        <w:t>销售的</w:t>
      </w:r>
      <w:r>
        <w:rPr>
          <w:rFonts w:hint="eastAsia" w:ascii="仿宋" w:hAnsi="仿宋" w:eastAsia="仿宋"/>
          <w:color w:val="0000FF"/>
          <w:sz w:val="32"/>
          <w:szCs w:val="32"/>
          <w:shd w:val="clear" w:color="auto" w:fill="FFFFFF"/>
          <w:lang w:val="en-US" w:eastAsia="zh-CN"/>
        </w:rPr>
        <w:t>大蒜生姜醋</w:t>
      </w:r>
      <w:r>
        <w:rPr>
          <w:rFonts w:hint="eastAsia" w:ascii="仿宋" w:hAnsi="仿宋" w:eastAsia="仿宋" w:cs="仿宋"/>
          <w:i w:val="0"/>
          <w:caps w:val="0"/>
          <w:color w:val="333333"/>
          <w:spacing w:val="0"/>
          <w:kern w:val="0"/>
          <w:sz w:val="32"/>
          <w:szCs w:val="32"/>
          <w:shd w:val="clear" w:fill="FFFFFF"/>
          <w:lang w:val="en-US" w:eastAsia="zh-CN" w:bidi="ar"/>
        </w:rPr>
        <w:t>检验报告单检验结果为，</w:t>
      </w:r>
      <w:r>
        <w:rPr>
          <w:rFonts w:hint="eastAsia" w:ascii="仿宋" w:hAnsi="仿宋" w:eastAsia="仿宋"/>
          <w:color w:val="5B9BD5" w:themeColor="accent1"/>
          <w:sz w:val="32"/>
          <w:szCs w:val="32"/>
          <w:shd w:val="clear" w:color="auto" w:fill="FFFFFF"/>
          <w:lang w:val="en-US" w:eastAsia="zh-CN"/>
          <w14:textFill>
            <w14:gradFill>
              <w14:gsLst>
                <w14:gs w14:pos="0">
                  <w14:srgbClr w14:val="007BD3"/>
                </w14:gs>
                <w14:gs w14:pos="100000">
                  <w14:srgbClr w14:val="034373"/>
                </w14:gs>
              </w14:gsLst>
              <w14:lin w14:scaled="0"/>
            </w14:gradFill>
          </w14:textFill>
        </w:rPr>
        <w:t>所检</w:t>
      </w:r>
      <w:r>
        <w:rPr>
          <w:rFonts w:hint="eastAsia" w:ascii="仿宋" w:hAnsi="仿宋" w:eastAsia="仿宋" w:cs="仿宋"/>
          <w:color w:val="5B9BD5" w:themeColor="accent1"/>
          <w:sz w:val="32"/>
          <w:szCs w:val="32"/>
          <w:lang w:val="en-US" w:eastAsia="zh-CN"/>
          <w14:textFill>
            <w14:gradFill>
              <w14:gsLst>
                <w14:gs w14:pos="0">
                  <w14:srgbClr w14:val="007BD3"/>
                </w14:gs>
                <w14:gs w14:pos="100000">
                  <w14:srgbClr w14:val="034373"/>
                </w14:gs>
              </w14:gsLst>
              <w14:lin w14:scaled="0"/>
            </w14:gradFill>
          </w14:textFill>
        </w:rPr>
        <w:t>氟</w:t>
      </w:r>
      <w:r>
        <w:rPr>
          <w:rFonts w:hint="eastAsia" w:ascii="仿宋" w:hAnsi="仿宋" w:eastAsia="仿宋"/>
          <w:color w:val="5B9BD5" w:themeColor="accent1"/>
          <w:sz w:val="32"/>
          <w:szCs w:val="32"/>
          <w:shd w:val="clear" w:color="auto" w:fill="FFFFFF"/>
          <w:lang w:val="en-US" w:eastAsia="zh-CN"/>
          <w14:textFill>
            <w14:gradFill>
              <w14:gsLst>
                <w14:gs w14:pos="0">
                  <w14:srgbClr w14:val="007BD3"/>
                </w14:gs>
                <w14:gs w14:pos="100000">
                  <w14:srgbClr w14:val="034373"/>
                </w14:gs>
              </w14:gsLst>
              <w14:lin w14:scaled="0"/>
            </w14:gradFill>
          </w14:textFill>
        </w:rPr>
        <w:t>项目</w:t>
      </w:r>
      <w:r>
        <w:rPr>
          <w:rFonts w:hint="eastAsia" w:ascii="仿宋" w:hAnsi="仿宋" w:eastAsia="仿宋" w:cs="仿宋"/>
          <w:color w:val="5B9BD5" w:themeColor="accent1"/>
          <w:sz w:val="32"/>
          <w:szCs w:val="32"/>
          <w:lang w:eastAsia="zh-CN"/>
          <w14:textFill>
            <w14:gradFill>
              <w14:gsLst>
                <w14:gs w14:pos="0">
                  <w14:srgbClr w14:val="007BD3"/>
                </w14:gs>
                <w14:gs w14:pos="100000">
                  <w14:srgbClr w14:val="034373"/>
                </w14:gs>
              </w14:gsLst>
              <w14:lin w14:scaled="0"/>
            </w14:gradFill>
          </w14:textFill>
        </w:rPr>
        <w:t>不会发酸（以乳酸计）</w:t>
      </w:r>
      <w:r>
        <w:rPr>
          <w:rFonts w:hint="eastAsia" w:ascii="仿宋" w:hAnsi="仿宋" w:eastAsia="仿宋" w:cs="仿宋"/>
          <w:color w:val="5B9BD5" w:themeColor="accent1"/>
          <w:sz w:val="32"/>
          <w:szCs w:val="32"/>
          <w14:textFill>
            <w14:gradFill>
              <w14:gsLst>
                <w14:gs w14:pos="0">
                  <w14:srgbClr w14:val="007BD3"/>
                </w14:gs>
                <w14:gs w14:pos="100000">
                  <w14:srgbClr w14:val="034373"/>
                </w14:gs>
              </w14:gsLst>
              <w14:lin w14:scaled="0"/>
            </w14:gradFill>
          </w14:textFill>
        </w:rPr>
        <w:t>项目不符合GB</w:t>
      </w:r>
      <w:r>
        <w:rPr>
          <w:rFonts w:hint="eastAsia" w:ascii="仿宋" w:hAnsi="仿宋" w:eastAsia="仿宋" w:cs="仿宋"/>
          <w:color w:val="5B9BD5" w:themeColor="accent1"/>
          <w:sz w:val="32"/>
          <w:szCs w:val="32"/>
          <w:lang w:val="en-US" w:eastAsia="zh-CN"/>
          <w14:textFill>
            <w14:gradFill>
              <w14:gsLst>
                <w14:gs w14:pos="0">
                  <w14:srgbClr w14:val="007BD3"/>
                </w14:gs>
                <w14:gs w14:pos="100000">
                  <w14:srgbClr w14:val="034373"/>
                </w14:gs>
              </w14:gsLst>
              <w14:lin w14:scaled="0"/>
            </w14:gradFill>
          </w14:textFill>
        </w:rPr>
        <w:t>/T1818752C08(醋造食醋）要求，</w:t>
      </w:r>
      <w:r>
        <w:rPr>
          <w:rFonts w:hint="eastAsia" w:ascii="仿宋" w:hAnsi="仿宋" w:eastAsia="仿宋" w:cs="仿宋"/>
          <w:color w:val="5B9BD5" w:themeColor="accent1"/>
          <w:sz w:val="32"/>
          <w:szCs w:val="32"/>
          <w14:textFill>
            <w14:gradFill>
              <w14:gsLst>
                <w14:gs w14:pos="0">
                  <w14:srgbClr w14:val="007BD3"/>
                </w14:gs>
                <w14:gs w14:pos="100000">
                  <w14:srgbClr w14:val="034373"/>
                </w14:gs>
              </w14:gsLst>
              <w14:lin w14:scaled="0"/>
            </w14:gradFill>
          </w14:textFill>
        </w:rPr>
        <w:t>检验结论不合格</w:t>
      </w:r>
      <w:r>
        <w:rPr>
          <w:rFonts w:hint="eastAsia" w:ascii="仿宋" w:hAnsi="仿宋" w:eastAsia="仿宋" w:cs="仿宋"/>
          <w:color w:val="5B9BD5" w:themeColor="accent1"/>
          <w:sz w:val="32"/>
          <w:szCs w:val="32"/>
          <w:shd w:val="clear" w:color="auto" w:fill="FFFFFF"/>
          <w:lang w:val="en-US" w:eastAsia="zh-CN"/>
          <w14:textFill>
            <w14:gradFill>
              <w14:gsLst>
                <w14:gs w14:pos="0">
                  <w14:srgbClr w14:val="007BD3"/>
                </w14:gs>
                <w14:gs w14:pos="100000">
                  <w14:srgbClr w14:val="034373"/>
                </w14:gs>
              </w14:gsLst>
              <w14:lin w14:scaled="0"/>
            </w14:gradFill>
          </w14:textFill>
        </w:rPr>
        <w:t>。</w:t>
      </w:r>
    </w:p>
    <w:p>
      <w:pPr>
        <w:autoSpaceDE w:val="0"/>
        <w:autoSpaceDN w:val="0"/>
        <w:adjustRightInd w:val="0"/>
        <w:spacing w:line="580" w:lineRule="exact"/>
        <w:ind w:firstLine="480" w:firstLineChars="150"/>
        <w:jc w:val="left"/>
        <w:rPr>
          <w:rFonts w:hint="eastAsia" w:ascii="仿宋_GB2312" w:eastAsia="仿宋_GB2312"/>
          <w:color w:val="5B9BD5" w:themeColor="accent1"/>
          <w:sz w:val="32"/>
          <w:szCs w:val="32"/>
          <w:lang w:val="en-US" w:eastAsia="zh-CN"/>
          <w14:textFill>
            <w14:solidFill>
              <w14:schemeClr w14:val="accent1"/>
            </w14:solidFill>
          </w14:textFill>
        </w:rPr>
      </w:pPr>
      <w:r>
        <w:rPr>
          <w:rFonts w:hint="eastAsia" w:ascii="仿宋" w:hAnsi="仿宋" w:eastAsia="仿宋"/>
          <w:color w:val="333333"/>
          <w:sz w:val="32"/>
          <w:szCs w:val="32"/>
          <w:shd w:val="clear" w:color="auto" w:fill="FFFFFF"/>
        </w:rPr>
        <w:t>该</w:t>
      </w:r>
      <w:r>
        <w:rPr>
          <w:rFonts w:hint="eastAsia" w:ascii="仿宋" w:hAnsi="仿宋" w:eastAsia="仿宋"/>
          <w:color w:val="333333"/>
          <w:sz w:val="32"/>
          <w:szCs w:val="32"/>
          <w:shd w:val="clear" w:color="auto" w:fill="FFFFFF"/>
          <w:lang w:val="en-US" w:eastAsia="zh-CN"/>
        </w:rPr>
        <w:t>超市</w:t>
      </w:r>
      <w:r>
        <w:rPr>
          <w:rFonts w:hint="eastAsia" w:ascii="仿宋" w:hAnsi="仿宋" w:eastAsia="仿宋"/>
          <w:color w:val="333333"/>
          <w:sz w:val="32"/>
          <w:szCs w:val="32"/>
          <w:shd w:val="clear" w:color="auto" w:fill="FFFFFF"/>
        </w:rPr>
        <w:t>销售检验不合格的</w:t>
      </w:r>
      <w:r>
        <w:rPr>
          <w:rFonts w:hint="eastAsia" w:ascii="仿宋" w:hAnsi="仿宋" w:eastAsia="仿宋" w:cs="仿宋"/>
          <w:i w:val="0"/>
          <w:caps w:val="0"/>
          <w:color w:val="5B9BD5" w:themeColor="accent1"/>
          <w:spacing w:val="0"/>
          <w:kern w:val="0"/>
          <w:sz w:val="32"/>
          <w:szCs w:val="32"/>
          <w:shd w:val="clear" w:fill="FFFFFF"/>
          <w:lang w:val="en-US" w:eastAsia="zh-CN" w:bidi="ar"/>
          <w14:textFill>
            <w14:solidFill>
              <w14:schemeClr w14:val="accent1"/>
            </w14:solidFill>
          </w14:textFill>
        </w:rPr>
        <w:t>大蒜生姜醋</w:t>
      </w:r>
      <w:r>
        <w:rPr>
          <w:rFonts w:hint="eastAsia" w:ascii="仿宋" w:hAnsi="仿宋" w:eastAsia="仿宋"/>
          <w:color w:val="333333"/>
          <w:sz w:val="32"/>
          <w:szCs w:val="32"/>
          <w:shd w:val="clear" w:color="auto" w:fill="FFFFFF"/>
        </w:rPr>
        <w:t>是</w:t>
      </w:r>
      <w:r>
        <w:rPr>
          <w:rFonts w:hint="eastAsia" w:ascii="仿宋_GB2312" w:hAnsi="方正仿宋_GBK" w:eastAsia="仿宋_GB2312"/>
          <w:bCs/>
          <w:color w:val="231F20"/>
          <w:sz w:val="32"/>
          <w:szCs w:val="32"/>
        </w:rPr>
        <w:t>202</w:t>
      </w:r>
      <w:r>
        <w:rPr>
          <w:rFonts w:hint="eastAsia" w:ascii="仿宋_GB2312" w:hAnsi="方正仿宋_GBK" w:eastAsia="仿宋_GB2312"/>
          <w:bCs/>
          <w:color w:val="231F20"/>
          <w:sz w:val="32"/>
          <w:szCs w:val="32"/>
          <w:lang w:val="en-US" w:eastAsia="zh-CN"/>
        </w:rPr>
        <w:t>0</w:t>
      </w:r>
      <w:r>
        <w:rPr>
          <w:rFonts w:hint="eastAsia" w:ascii="仿宋_GB2312" w:hAnsi="方正仿宋_GBK" w:eastAsia="仿宋_GB2312"/>
          <w:bCs/>
          <w:color w:val="231F20"/>
          <w:sz w:val="32"/>
          <w:szCs w:val="32"/>
        </w:rPr>
        <w:t>年</w:t>
      </w:r>
      <w:r>
        <w:rPr>
          <w:rFonts w:hint="eastAsia" w:ascii="仿宋_GB2312" w:hAnsi="方正仿宋_GBK" w:eastAsia="仿宋_GB2312"/>
          <w:bCs/>
          <w:color w:val="231F20"/>
          <w:sz w:val="32"/>
          <w:szCs w:val="32"/>
          <w:lang w:val="en-US" w:eastAsia="zh-CN"/>
        </w:rPr>
        <w:t>9</w:t>
      </w:r>
      <w:r>
        <w:rPr>
          <w:rFonts w:hint="eastAsia" w:ascii="仿宋_GB2312" w:hAnsi="方正仿宋_GBK" w:eastAsia="仿宋_GB2312"/>
          <w:bCs/>
          <w:color w:val="231F20"/>
          <w:sz w:val="32"/>
          <w:szCs w:val="32"/>
        </w:rPr>
        <w:t>月</w:t>
      </w:r>
      <w:r>
        <w:rPr>
          <w:rFonts w:hint="eastAsia" w:ascii="仿宋_GB2312" w:hAnsi="方正仿宋_GBK" w:eastAsia="仿宋_GB2312"/>
          <w:bCs/>
          <w:color w:val="231F20"/>
          <w:sz w:val="32"/>
          <w:szCs w:val="32"/>
          <w:lang w:val="en-US" w:eastAsia="zh-CN"/>
        </w:rPr>
        <w:t>13</w:t>
      </w:r>
      <w:r>
        <w:rPr>
          <w:rFonts w:hint="eastAsia" w:ascii="仿宋_GB2312" w:hAnsi="方正仿宋_GBK" w:eastAsia="仿宋_GB2312"/>
          <w:bCs/>
          <w:color w:val="231F20"/>
          <w:sz w:val="32"/>
          <w:szCs w:val="32"/>
        </w:rPr>
        <w:t>日</w:t>
      </w:r>
      <w:r>
        <w:rPr>
          <w:rFonts w:hint="eastAsia" w:ascii="仿宋_GB2312" w:hAnsi="方正仿宋_GBK" w:eastAsia="仿宋_GB2312"/>
          <w:bCs/>
          <w:color w:val="231F20"/>
          <w:sz w:val="32"/>
          <w:szCs w:val="32"/>
          <w:lang w:eastAsia="zh-CN"/>
        </w:rPr>
        <w:t>从</w:t>
      </w:r>
      <w:r>
        <w:rPr>
          <w:rFonts w:hint="eastAsia" w:ascii="仿宋_GB2312" w:hAnsi="仿宋" w:eastAsia="仿宋_GB2312" w:cs="仿宋"/>
          <w:color w:val="000000"/>
          <w:sz w:val="32"/>
          <w:szCs w:val="32"/>
          <w:lang w:eastAsia="zh-CN"/>
        </w:rPr>
        <w:t>新疆香太乐商贸有限责任公司伊宁市清潵泉系列送货</w:t>
      </w:r>
      <w:r>
        <w:rPr>
          <w:rFonts w:hint="eastAsia" w:ascii="仿宋_GB2312" w:hAnsi="方正仿宋_GBK" w:eastAsia="仿宋_GB2312"/>
          <w:bCs/>
          <w:color w:val="231F20"/>
          <w:sz w:val="32"/>
          <w:szCs w:val="32"/>
        </w:rPr>
        <w:t>批发部</w:t>
      </w:r>
      <w:r>
        <w:rPr>
          <w:rFonts w:hint="eastAsia" w:ascii="仿宋" w:hAnsi="仿宋" w:eastAsia="仿宋"/>
          <w:color w:val="333333"/>
          <w:sz w:val="32"/>
          <w:szCs w:val="32"/>
          <w:shd w:val="clear" w:color="auto" w:fill="FFFFFF"/>
          <w:lang w:val="en-US" w:eastAsia="zh-CN"/>
        </w:rPr>
        <w:t>送货车送过来的，</w:t>
      </w:r>
      <w:r>
        <w:rPr>
          <w:rFonts w:hint="eastAsia" w:ascii="仿宋_GB2312" w:hAnsi="方正仿宋_GBK" w:eastAsia="仿宋_GB2312"/>
          <w:bCs/>
          <w:color w:val="5B9BD5" w:themeColor="accent1"/>
          <w:sz w:val="32"/>
          <w:szCs w:val="32"/>
          <w14:textFill>
            <w14:solidFill>
              <w14:schemeClr w14:val="accent1"/>
            </w14:solidFill>
          </w14:textFill>
        </w:rPr>
        <w:t>购进了生产日期为202</w:t>
      </w:r>
      <w:r>
        <w:rPr>
          <w:rFonts w:hint="eastAsia" w:ascii="仿宋_GB2312" w:hAnsi="方正仿宋_GBK" w:eastAsia="仿宋_GB2312"/>
          <w:bCs/>
          <w:color w:val="5B9BD5" w:themeColor="accent1"/>
          <w:sz w:val="32"/>
          <w:szCs w:val="32"/>
          <w:lang w:val="en-US" w:eastAsia="zh-CN"/>
          <w14:textFill>
            <w14:solidFill>
              <w14:schemeClr w14:val="accent1"/>
            </w14:solidFill>
          </w14:textFill>
        </w:rPr>
        <w:t>0</w:t>
      </w:r>
      <w:r>
        <w:rPr>
          <w:rFonts w:hint="eastAsia" w:ascii="仿宋_GB2312" w:hAnsi="方正仿宋_GBK" w:eastAsia="仿宋_GB2312"/>
          <w:bCs/>
          <w:color w:val="5B9BD5" w:themeColor="accent1"/>
          <w:sz w:val="32"/>
          <w:szCs w:val="32"/>
          <w14:textFill>
            <w14:solidFill>
              <w14:schemeClr w14:val="accent1"/>
            </w14:solidFill>
          </w14:textFill>
        </w:rPr>
        <w:t>年</w:t>
      </w:r>
      <w:r>
        <w:rPr>
          <w:rFonts w:hint="eastAsia" w:ascii="仿宋_GB2312" w:hAnsi="方正仿宋_GBK" w:eastAsia="仿宋_GB2312"/>
          <w:bCs/>
          <w:color w:val="5B9BD5" w:themeColor="accent1"/>
          <w:sz w:val="32"/>
          <w:szCs w:val="32"/>
          <w:lang w:val="en-US" w:eastAsia="zh-CN"/>
          <w14:textFill>
            <w14:solidFill>
              <w14:schemeClr w14:val="accent1"/>
            </w14:solidFill>
          </w14:textFill>
        </w:rPr>
        <w:t>8</w:t>
      </w:r>
      <w:r>
        <w:rPr>
          <w:rFonts w:hint="eastAsia" w:ascii="仿宋_GB2312" w:hAnsi="方正仿宋_GBK" w:eastAsia="仿宋_GB2312"/>
          <w:bCs/>
          <w:color w:val="5B9BD5" w:themeColor="accent1"/>
          <w:sz w:val="32"/>
          <w:szCs w:val="32"/>
          <w14:textFill>
            <w14:solidFill>
              <w14:schemeClr w14:val="accent1"/>
            </w14:solidFill>
          </w14:textFill>
        </w:rPr>
        <w:t>月</w:t>
      </w:r>
      <w:r>
        <w:rPr>
          <w:rFonts w:hint="eastAsia" w:ascii="仿宋_GB2312" w:hAnsi="方正仿宋_GBK" w:eastAsia="仿宋_GB2312"/>
          <w:bCs/>
          <w:color w:val="5B9BD5" w:themeColor="accent1"/>
          <w:sz w:val="32"/>
          <w:szCs w:val="32"/>
          <w:lang w:val="en-US" w:eastAsia="zh-CN"/>
          <w14:textFill>
            <w14:solidFill>
              <w14:schemeClr w14:val="accent1"/>
            </w14:solidFill>
          </w14:textFill>
        </w:rPr>
        <w:t>1</w:t>
      </w:r>
      <w:r>
        <w:rPr>
          <w:rFonts w:hint="eastAsia" w:ascii="仿宋_GB2312" w:hAnsi="方正仿宋_GBK" w:eastAsia="仿宋_GB2312"/>
          <w:bCs/>
          <w:color w:val="5B9BD5" w:themeColor="accent1"/>
          <w:sz w:val="32"/>
          <w:szCs w:val="32"/>
          <w14:textFill>
            <w14:solidFill>
              <w14:schemeClr w14:val="accent1"/>
            </w14:solidFill>
          </w14:textFill>
        </w:rPr>
        <w:t>日，保质期为180天的“</w:t>
      </w:r>
      <w:r>
        <w:rPr>
          <w:rFonts w:hint="eastAsia" w:ascii="仿宋_GB2312" w:hAnsi="仿宋" w:eastAsia="仿宋_GB2312" w:cs="仿宋"/>
          <w:color w:val="5B9BD5" w:themeColor="accent1"/>
          <w:sz w:val="32"/>
          <w:szCs w:val="32"/>
          <w:lang w:eastAsia="zh-CN"/>
          <w14:textFill>
            <w14:solidFill>
              <w14:schemeClr w14:val="accent1"/>
            </w14:solidFill>
          </w14:textFill>
        </w:rPr>
        <w:t>大蒜生姜</w:t>
      </w:r>
      <w:r>
        <w:rPr>
          <w:rFonts w:hint="eastAsia" w:ascii="仿宋_GB2312" w:hAnsi="方正仿宋_GBK" w:eastAsia="仿宋_GB2312"/>
          <w:bCs/>
          <w:color w:val="5B9BD5" w:themeColor="accent1"/>
          <w:sz w:val="32"/>
          <w:szCs w:val="32"/>
          <w14:textFill>
            <w14:solidFill>
              <w14:schemeClr w14:val="accent1"/>
            </w14:solidFill>
          </w14:textFill>
        </w:rPr>
        <w:t>”</w:t>
      </w:r>
      <w:r>
        <w:rPr>
          <w:rFonts w:hint="eastAsia" w:ascii="仿宋_GB2312" w:hAnsi="仿宋" w:eastAsia="仿宋_GB2312" w:cs="仿宋"/>
          <w:color w:val="5B9BD5" w:themeColor="accent1"/>
          <w:sz w:val="32"/>
          <w:szCs w:val="32"/>
          <w:lang w:eastAsia="zh-CN"/>
          <w14:textFill>
            <w14:solidFill>
              <w14:schemeClr w14:val="accent1"/>
            </w14:solidFill>
          </w14:textFill>
        </w:rPr>
        <w:t>醋</w:t>
      </w:r>
      <w:r>
        <w:rPr>
          <w:rFonts w:hint="eastAsia" w:ascii="仿宋_GB2312" w:hAnsi="方正仿宋_GBK" w:eastAsia="仿宋_GB2312"/>
          <w:bCs/>
          <w:color w:val="5B9BD5" w:themeColor="accent1"/>
          <w:sz w:val="32"/>
          <w:szCs w:val="32"/>
          <w14:textFill>
            <w14:solidFill>
              <w14:schemeClr w14:val="accent1"/>
            </w14:solidFill>
          </w14:textFill>
        </w:rPr>
        <w:t>1件（24袋/件）共计</w:t>
      </w:r>
      <w:r>
        <w:rPr>
          <w:rFonts w:hint="eastAsia" w:ascii="仿宋_GB2312" w:hAnsi="方正仿宋_GBK" w:eastAsia="仿宋_GB2312"/>
          <w:bCs/>
          <w:color w:val="5B9BD5" w:themeColor="accent1"/>
          <w:sz w:val="32"/>
          <w:szCs w:val="32"/>
          <w:lang w:val="en-US" w:eastAsia="zh-CN"/>
          <w14:textFill>
            <w14:solidFill>
              <w14:schemeClr w14:val="accent1"/>
            </w14:solidFill>
          </w14:textFill>
        </w:rPr>
        <w:t>32</w:t>
      </w:r>
      <w:r>
        <w:rPr>
          <w:rFonts w:hint="eastAsia" w:ascii="仿宋_GB2312" w:hAnsi="方正仿宋_GBK" w:eastAsia="仿宋_GB2312"/>
          <w:bCs/>
          <w:color w:val="5B9BD5" w:themeColor="accent1"/>
          <w:sz w:val="32"/>
          <w:szCs w:val="32"/>
          <w14:textFill>
            <w14:solidFill>
              <w14:schemeClr w14:val="accent1"/>
            </w14:solidFill>
          </w14:textFill>
        </w:rPr>
        <w:t>元，销售价格2元/袋，截至案发，1</w:t>
      </w:r>
      <w:r>
        <w:rPr>
          <w:rFonts w:hint="eastAsia" w:ascii="仿宋_GB2312" w:hAnsi="方正仿宋_GBK" w:eastAsia="仿宋_GB2312"/>
          <w:bCs/>
          <w:color w:val="5B9BD5" w:themeColor="accent1"/>
          <w:sz w:val="32"/>
          <w:szCs w:val="32"/>
          <w:lang w:val="en-US" w:eastAsia="zh-CN"/>
          <w14:textFill>
            <w14:solidFill>
              <w14:schemeClr w14:val="accent1"/>
            </w14:solidFill>
          </w14:textFill>
        </w:rPr>
        <w:t>0</w:t>
      </w:r>
      <w:r>
        <w:rPr>
          <w:rFonts w:hint="eastAsia" w:ascii="仿宋_GB2312" w:hAnsi="方正仿宋_GBK" w:eastAsia="仿宋_GB2312"/>
          <w:bCs/>
          <w:color w:val="5B9BD5" w:themeColor="accent1"/>
          <w:sz w:val="32"/>
          <w:szCs w:val="32"/>
          <w14:textFill>
            <w14:solidFill>
              <w14:schemeClr w14:val="accent1"/>
            </w14:solidFill>
          </w14:textFill>
        </w:rPr>
        <w:t>袋用于食品样品抽检，已销售</w:t>
      </w:r>
      <w:r>
        <w:rPr>
          <w:rFonts w:hint="eastAsia" w:ascii="仿宋_GB2312" w:hAnsi="方正仿宋_GBK" w:eastAsia="仿宋_GB2312"/>
          <w:bCs/>
          <w:color w:val="5B9BD5" w:themeColor="accent1"/>
          <w:sz w:val="32"/>
          <w:szCs w:val="32"/>
          <w:lang w:val="en-US" w:eastAsia="zh-CN"/>
          <w14:textFill>
            <w14:solidFill>
              <w14:schemeClr w14:val="accent1"/>
            </w14:solidFill>
          </w14:textFill>
        </w:rPr>
        <w:t>14</w:t>
      </w:r>
      <w:r>
        <w:rPr>
          <w:rFonts w:hint="eastAsia" w:ascii="仿宋_GB2312" w:hAnsi="方正仿宋_GBK" w:eastAsia="仿宋_GB2312"/>
          <w:bCs/>
          <w:color w:val="5B9BD5" w:themeColor="accent1"/>
          <w:sz w:val="32"/>
          <w:szCs w:val="32"/>
          <w14:textFill>
            <w14:solidFill>
              <w14:schemeClr w14:val="accent1"/>
            </w14:solidFill>
          </w14:textFill>
        </w:rPr>
        <w:t>袋，货值</w:t>
      </w:r>
      <w:r>
        <w:rPr>
          <w:rFonts w:hint="eastAsia" w:ascii="仿宋_GB2312" w:hAnsi="方正仿宋_GBK" w:eastAsia="仿宋_GB2312"/>
          <w:bCs/>
          <w:color w:val="5B9BD5" w:themeColor="accent1"/>
          <w:sz w:val="32"/>
          <w:szCs w:val="32"/>
          <w:lang w:val="en-US" w:eastAsia="zh-CN"/>
          <w14:textFill>
            <w14:solidFill>
              <w14:schemeClr w14:val="accent1"/>
            </w14:solidFill>
          </w14:textFill>
        </w:rPr>
        <w:t>28</w:t>
      </w:r>
      <w:r>
        <w:rPr>
          <w:rFonts w:hint="eastAsia" w:ascii="仿宋_GB2312" w:hAnsi="方正仿宋_GBK" w:eastAsia="仿宋_GB2312"/>
          <w:bCs/>
          <w:color w:val="5B9BD5" w:themeColor="accent1"/>
          <w:sz w:val="32"/>
          <w:szCs w:val="32"/>
          <w14:textFill>
            <w14:solidFill>
              <w14:schemeClr w14:val="accent1"/>
            </w14:solidFill>
          </w14:textFill>
        </w:rPr>
        <w:t>元</w:t>
      </w:r>
      <w:r>
        <w:rPr>
          <w:rFonts w:hint="eastAsia" w:ascii="仿宋_GB2312" w:hAnsi="方正仿宋_GBK" w:eastAsia="仿宋_GB2312"/>
          <w:bCs/>
          <w:color w:val="5B9BD5" w:themeColor="accent1"/>
          <w:sz w:val="32"/>
          <w:szCs w:val="32"/>
          <w:lang w:eastAsia="zh-CN"/>
          <w14:textFill>
            <w14:solidFill>
              <w14:schemeClr w14:val="accent1"/>
            </w14:solidFill>
          </w14:textFill>
        </w:rPr>
        <w:t>，已售完</w:t>
      </w:r>
      <w:r>
        <w:rPr>
          <w:rFonts w:hint="eastAsia" w:ascii="仿宋_GB2312" w:hAnsi="方正仿宋_GBK" w:eastAsia="仿宋_GB2312"/>
          <w:bCs/>
          <w:color w:val="5B9BD5" w:themeColor="accent1"/>
          <w:sz w:val="32"/>
          <w:szCs w:val="32"/>
          <w14:textFill>
            <w14:solidFill>
              <w14:schemeClr w14:val="accent1"/>
            </w14:solidFill>
          </w14:textFill>
        </w:rPr>
        <w:t>。当事人</w:t>
      </w:r>
      <w:r>
        <w:rPr>
          <w:rFonts w:hint="eastAsia" w:ascii="仿宋_GB2312" w:hAnsi="方正仿宋_GBK" w:eastAsia="仿宋_GB2312"/>
          <w:bCs/>
          <w:color w:val="5B9BD5" w:themeColor="accent1"/>
          <w:sz w:val="32"/>
          <w:szCs w:val="32"/>
          <w:lang w:eastAsia="zh-CN"/>
          <w14:textFill>
            <w14:solidFill>
              <w14:schemeClr w14:val="accent1"/>
            </w14:solidFill>
          </w14:textFill>
        </w:rPr>
        <w:t>索要</w:t>
      </w:r>
      <w:r>
        <w:rPr>
          <w:rFonts w:hint="eastAsia" w:ascii="仿宋_GB2312" w:hAnsi="方正仿宋_GBK" w:eastAsia="仿宋_GB2312"/>
          <w:bCs/>
          <w:color w:val="5B9BD5" w:themeColor="accent1"/>
          <w:sz w:val="32"/>
          <w:szCs w:val="32"/>
          <w14:textFill>
            <w14:solidFill>
              <w14:schemeClr w14:val="accent1"/>
            </w14:solidFill>
          </w14:textFill>
        </w:rPr>
        <w:t>了</w:t>
      </w:r>
      <w:r>
        <w:rPr>
          <w:rFonts w:hint="eastAsia" w:ascii="仿宋_GB2312" w:hAnsi="方正仿宋_GBK" w:eastAsia="仿宋_GB2312"/>
          <w:bCs/>
          <w:color w:val="5B9BD5" w:themeColor="accent1"/>
          <w:sz w:val="32"/>
          <w:szCs w:val="32"/>
          <w:lang w:eastAsia="zh-CN"/>
          <w14:textFill>
            <w14:solidFill>
              <w14:schemeClr w14:val="accent1"/>
            </w14:solidFill>
          </w14:textFill>
        </w:rPr>
        <w:t>生产商资质</w:t>
      </w:r>
      <w:r>
        <w:rPr>
          <w:rFonts w:hint="eastAsia" w:ascii="仿宋_GB2312" w:hAnsi="方正仿宋_GBK" w:eastAsia="仿宋_GB2312"/>
          <w:bCs/>
          <w:color w:val="5B9BD5" w:themeColor="accent1"/>
          <w:sz w:val="32"/>
          <w:szCs w:val="32"/>
          <w14:textFill>
            <w14:solidFill>
              <w14:schemeClr w14:val="accent1"/>
            </w14:solidFill>
          </w14:textFill>
        </w:rPr>
        <w:t>、进货凭证及检验合格报告</w:t>
      </w:r>
      <w:r>
        <w:rPr>
          <w:rFonts w:hint="eastAsia" w:ascii="仿宋_GB2312" w:hAnsi="方正仿宋_GBK" w:eastAsia="仿宋_GB2312"/>
          <w:bCs/>
          <w:color w:val="5B9BD5" w:themeColor="accent1"/>
          <w:sz w:val="32"/>
          <w:szCs w:val="32"/>
          <w:lang w:eastAsia="zh-CN"/>
          <w14:textFill>
            <w14:solidFill>
              <w14:schemeClr w14:val="accent1"/>
            </w14:solidFill>
          </w14:textFill>
        </w:rPr>
        <w:t>、送货单。</w:t>
      </w:r>
    </w:p>
    <w:p>
      <w:pPr>
        <w:widowControl/>
        <w:spacing w:line="580" w:lineRule="exact"/>
        <w:ind w:firstLine="640" w:firstLineChars="200"/>
        <w:rPr>
          <w:rFonts w:hint="eastAsia" w:ascii="仿宋_GB2312" w:eastAsia="仿宋_GB2312"/>
          <w:sz w:val="32"/>
          <w:szCs w:val="32"/>
        </w:rPr>
      </w:pPr>
      <w:r>
        <w:rPr>
          <w:rFonts w:hint="eastAsia" w:ascii="仿宋" w:hAnsi="仿宋" w:eastAsia="仿宋"/>
          <w:color w:val="333333"/>
          <w:sz w:val="32"/>
          <w:szCs w:val="32"/>
          <w:shd w:val="clear" w:color="auto" w:fill="FFFFFF"/>
          <w:lang w:val="en-US" w:eastAsia="zh-CN"/>
        </w:rPr>
        <w:t>伊宁县古海尔超市的行为，</w:t>
      </w:r>
      <w:r>
        <w:rPr>
          <w:rFonts w:hint="eastAsia" w:ascii="仿宋" w:hAnsi="仿宋" w:eastAsia="仿宋"/>
          <w:color w:val="333333"/>
          <w:sz w:val="32"/>
          <w:szCs w:val="32"/>
          <w:shd w:val="clear" w:color="auto" w:fill="FFFFFF"/>
        </w:rPr>
        <w:t>违反了《中华人民共和国食品安全法》第三十四条第一款第（</w:t>
      </w:r>
      <w:r>
        <w:rPr>
          <w:rFonts w:hint="eastAsia" w:ascii="仿宋" w:hAnsi="仿宋" w:eastAsia="仿宋"/>
          <w:color w:val="333333"/>
          <w:sz w:val="32"/>
          <w:szCs w:val="32"/>
          <w:shd w:val="clear" w:color="auto" w:fill="FFFFFF"/>
          <w:lang w:val="en-US" w:eastAsia="zh-CN"/>
        </w:rPr>
        <w:t>二</w:t>
      </w:r>
      <w:r>
        <w:rPr>
          <w:rFonts w:hint="eastAsia" w:ascii="仿宋" w:hAnsi="仿宋" w:eastAsia="仿宋"/>
          <w:color w:val="333333"/>
          <w:sz w:val="32"/>
          <w:szCs w:val="32"/>
          <w:shd w:val="clear" w:color="auto" w:fill="FFFFFF"/>
        </w:rPr>
        <w:t>）项“禁止生产经营下列食品、食品添加剂、食品相关产品：（</w:t>
      </w:r>
      <w:r>
        <w:rPr>
          <w:rFonts w:hint="eastAsia" w:ascii="仿宋" w:hAnsi="仿宋" w:eastAsia="仿宋"/>
          <w:color w:val="333333"/>
          <w:sz w:val="32"/>
          <w:szCs w:val="32"/>
          <w:shd w:val="clear" w:color="auto" w:fill="FFFFFF"/>
          <w:lang w:val="en-US" w:eastAsia="zh-CN"/>
        </w:rPr>
        <w:t>二</w:t>
      </w:r>
      <w:r>
        <w:rPr>
          <w:rFonts w:hint="eastAsia" w:ascii="仿宋" w:hAnsi="仿宋" w:eastAsia="仿宋"/>
          <w:color w:val="333333"/>
          <w:sz w:val="32"/>
          <w:szCs w:val="32"/>
          <w:shd w:val="clear" w:color="auto" w:fill="FFFFFF"/>
        </w:rPr>
        <w:t>）</w:t>
      </w:r>
      <w:r>
        <w:rPr>
          <w:rFonts w:hint="eastAsia" w:ascii="仿宋" w:hAnsi="仿宋" w:eastAsia="仿宋"/>
          <w:color w:val="333333"/>
          <w:sz w:val="32"/>
          <w:szCs w:val="32"/>
          <w:shd w:val="clear" w:color="auto" w:fill="FFFFFF"/>
          <w:lang w:eastAsia="zh-CN"/>
        </w:rPr>
        <w:t>“</w:t>
      </w:r>
      <w:r>
        <w:rPr>
          <w:rFonts w:ascii="仿宋_gb2312" w:hAnsi="仿宋_gb2312" w:eastAsia="仿宋_gb2312" w:cs="仿宋_gb2312"/>
          <w:i w:val="0"/>
          <w:caps w:val="0"/>
          <w:color w:val="333333"/>
          <w:spacing w:val="0"/>
          <w:sz w:val="31"/>
          <w:szCs w:val="31"/>
          <w:shd w:val="clear" w:fill="FFFFFF"/>
        </w:rPr>
        <w:t>致病性微生物，农药残留、兽药残留、生物毒素、重金属等污染物质以及其他危害人体健康的物质含量超过食品安全标准限量的食品、食品添加剂、食品相关产品”之规定</w:t>
      </w: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rPr>
        <w:t>的规定。</w:t>
      </w:r>
      <w:r>
        <w:rPr>
          <w:rFonts w:ascii="仿宋_gb2312" w:hAnsi="仿宋_gb2312" w:eastAsia="仿宋_gb2312" w:cs="仿宋_gb2312"/>
          <w:i w:val="0"/>
          <w:caps w:val="0"/>
          <w:color w:val="333333"/>
          <w:spacing w:val="0"/>
          <w:sz w:val="31"/>
          <w:szCs w:val="31"/>
          <w:shd w:val="clear" w:fill="FFFFFF"/>
        </w:rPr>
        <w:t>鉴于该</w:t>
      </w:r>
      <w:r>
        <w:rPr>
          <w:rFonts w:hint="eastAsia" w:ascii="仿宋_gb2312" w:hAnsi="仿宋_gb2312" w:eastAsia="仿宋_gb2312" w:cs="仿宋_gb2312"/>
          <w:i w:val="0"/>
          <w:caps w:val="0"/>
          <w:color w:val="333333"/>
          <w:spacing w:val="0"/>
          <w:sz w:val="31"/>
          <w:szCs w:val="31"/>
          <w:shd w:val="clear" w:fill="FFFFFF"/>
          <w:lang w:eastAsia="zh-CN"/>
        </w:rPr>
        <w:t>超市</w:t>
      </w:r>
      <w:r>
        <w:rPr>
          <w:rFonts w:ascii="仿宋_gb2312" w:hAnsi="仿宋_gb2312" w:eastAsia="仿宋_gb2312" w:cs="仿宋_gb2312"/>
          <w:i w:val="0"/>
          <w:caps w:val="0"/>
          <w:color w:val="333333"/>
          <w:spacing w:val="0"/>
          <w:sz w:val="31"/>
          <w:szCs w:val="31"/>
          <w:shd w:val="clear" w:fill="FFFFFF"/>
        </w:rPr>
        <w:t>积极配合检查、调查、询问等工作，对于该批抽检不合格</w:t>
      </w:r>
      <w:r>
        <w:rPr>
          <w:rFonts w:hint="eastAsia" w:ascii="仿宋" w:hAnsi="仿宋" w:eastAsia="仿宋"/>
          <w:color w:val="0000FF"/>
          <w:sz w:val="32"/>
          <w:szCs w:val="32"/>
          <w:shd w:val="clear" w:color="auto" w:fill="FFFFFF"/>
          <w:lang w:val="en-US" w:eastAsia="zh-CN"/>
        </w:rPr>
        <w:t>大蒜生姜醋</w:t>
      </w:r>
      <w:r>
        <w:rPr>
          <w:rFonts w:hint="eastAsia" w:ascii="仿宋_gb2312" w:hAnsi="仿宋_gb2312" w:eastAsia="仿宋_gb2312" w:cs="仿宋_gb2312"/>
          <w:i w:val="0"/>
          <w:caps w:val="0"/>
          <w:color w:val="333333"/>
          <w:spacing w:val="0"/>
          <w:sz w:val="31"/>
          <w:szCs w:val="31"/>
          <w:shd w:val="clear" w:fill="FFFFFF"/>
          <w:lang w:val="en-US" w:eastAsia="zh-CN"/>
        </w:rPr>
        <w:t>产品</w:t>
      </w:r>
      <w:r>
        <w:rPr>
          <w:rFonts w:ascii="仿宋_gb2312" w:hAnsi="仿宋_gb2312" w:eastAsia="仿宋_gb2312" w:cs="仿宋_gb2312"/>
          <w:i w:val="0"/>
          <w:caps w:val="0"/>
          <w:color w:val="333333"/>
          <w:spacing w:val="0"/>
          <w:sz w:val="31"/>
          <w:szCs w:val="31"/>
          <w:shd w:val="clear" w:fill="FFFFFF"/>
        </w:rPr>
        <w:t>已履行进货查验等义务，从所收集证据表明该</w:t>
      </w:r>
      <w:r>
        <w:rPr>
          <w:rFonts w:hint="eastAsia" w:ascii="仿宋_gb2312" w:hAnsi="仿宋_gb2312" w:eastAsia="仿宋_gb2312" w:cs="仿宋_gb2312"/>
          <w:i w:val="0"/>
          <w:caps w:val="0"/>
          <w:color w:val="333333"/>
          <w:spacing w:val="0"/>
          <w:sz w:val="31"/>
          <w:szCs w:val="31"/>
          <w:shd w:val="clear" w:fill="FFFFFF"/>
          <w:lang w:val="en-US" w:eastAsia="zh-CN"/>
        </w:rPr>
        <w:t>超市</w:t>
      </w:r>
      <w:r>
        <w:rPr>
          <w:rFonts w:ascii="仿宋_gb2312" w:hAnsi="仿宋_gb2312" w:eastAsia="仿宋_gb2312" w:cs="仿宋_gb2312"/>
          <w:i w:val="0"/>
          <w:caps w:val="0"/>
          <w:color w:val="333333"/>
          <w:spacing w:val="0"/>
          <w:sz w:val="31"/>
          <w:szCs w:val="31"/>
          <w:shd w:val="clear" w:fill="FFFFFF"/>
        </w:rPr>
        <w:t>存在不知道所购进</w:t>
      </w:r>
      <w:r>
        <w:rPr>
          <w:rFonts w:hint="eastAsia" w:ascii="仿宋" w:hAnsi="仿宋" w:eastAsia="仿宋"/>
          <w:color w:val="0000FF"/>
          <w:sz w:val="32"/>
          <w:szCs w:val="32"/>
          <w:shd w:val="clear" w:color="auto" w:fill="FFFFFF"/>
          <w:lang w:val="en-US" w:eastAsia="zh-CN"/>
        </w:rPr>
        <w:t>大蒜生姜醋</w:t>
      </w:r>
      <w:r>
        <w:rPr>
          <w:rFonts w:ascii="仿宋_gb2312" w:hAnsi="仿宋_gb2312" w:eastAsia="仿宋_gb2312" w:cs="仿宋_gb2312"/>
          <w:i w:val="0"/>
          <w:caps w:val="0"/>
          <w:color w:val="333333"/>
          <w:spacing w:val="0"/>
          <w:sz w:val="31"/>
          <w:szCs w:val="31"/>
          <w:shd w:val="clear" w:fill="FFFFFF"/>
        </w:rPr>
        <w:t>为不合格产品，并能如实说明进货渠道，如实反映经营情况，提供有关进货票据等，截止本案调查终结时该</w:t>
      </w:r>
      <w:r>
        <w:rPr>
          <w:rFonts w:hint="eastAsia" w:ascii="仿宋_gb2312" w:hAnsi="仿宋_gb2312" w:eastAsia="仿宋_gb2312" w:cs="仿宋_gb2312"/>
          <w:i w:val="0"/>
          <w:caps w:val="0"/>
          <w:color w:val="333333"/>
          <w:spacing w:val="0"/>
          <w:sz w:val="31"/>
          <w:szCs w:val="31"/>
          <w:shd w:val="clear" w:fill="FFFFFF"/>
          <w:lang w:val="en-US" w:eastAsia="zh-CN"/>
        </w:rPr>
        <w:t>超市</w:t>
      </w:r>
      <w:r>
        <w:rPr>
          <w:rFonts w:ascii="仿宋_gb2312" w:hAnsi="仿宋_gb2312" w:eastAsia="仿宋_gb2312" w:cs="仿宋_gb2312"/>
          <w:i w:val="0"/>
          <w:caps w:val="0"/>
          <w:color w:val="333333"/>
          <w:spacing w:val="0"/>
          <w:sz w:val="31"/>
          <w:szCs w:val="31"/>
          <w:shd w:val="clear" w:fill="FFFFFF"/>
        </w:rPr>
        <w:t>未接到任何有关已售出该批</w:t>
      </w:r>
      <w:r>
        <w:rPr>
          <w:rFonts w:hint="eastAsia" w:ascii="仿宋" w:hAnsi="仿宋" w:eastAsia="仿宋"/>
          <w:color w:val="0000FF"/>
          <w:sz w:val="32"/>
          <w:szCs w:val="32"/>
          <w:shd w:val="clear" w:color="auto" w:fill="FFFFFF"/>
          <w:lang w:val="en-US" w:eastAsia="zh-CN"/>
        </w:rPr>
        <w:t>大蒜生姜醋</w:t>
      </w:r>
      <w:r>
        <w:rPr>
          <w:rFonts w:ascii="仿宋_gb2312" w:hAnsi="仿宋_gb2312" w:eastAsia="仿宋_gb2312" w:cs="仿宋_gb2312"/>
          <w:i w:val="0"/>
          <w:caps w:val="0"/>
          <w:color w:val="333333"/>
          <w:spacing w:val="0"/>
          <w:sz w:val="31"/>
          <w:szCs w:val="31"/>
          <w:shd w:val="clear" w:fill="FFFFFF"/>
        </w:rPr>
        <w:t>的投诉或情况反映，依据《中华人民共和国食品安全法》第一百三十六条“食品经营者履行了本法规定的进货查验等义务，有充分证据证明其不知道所采购的食品不符合食品安全标准，并能如实说明其进货来源的，可以免于处罚，但应当依法没收其不符合食品安全标准的食品；造成人身、财产或者其它损害的，依法承担赔偿责任”之规定，对</w:t>
      </w:r>
      <w:r>
        <w:rPr>
          <w:rFonts w:hint="eastAsia" w:ascii="仿宋" w:hAnsi="仿宋" w:eastAsia="仿宋"/>
          <w:color w:val="333333"/>
          <w:sz w:val="32"/>
          <w:szCs w:val="32"/>
          <w:shd w:val="clear" w:color="auto" w:fill="FFFFFF"/>
          <w:lang w:val="en-US" w:eastAsia="zh-CN"/>
        </w:rPr>
        <w:t>伊宁县古海尔超市</w:t>
      </w:r>
      <w:r>
        <w:rPr>
          <w:rFonts w:ascii="仿宋_gb2312" w:hAnsi="仿宋_gb2312" w:eastAsia="仿宋_gb2312" w:cs="仿宋_gb2312"/>
          <w:i w:val="0"/>
          <w:caps w:val="0"/>
          <w:color w:val="333333"/>
          <w:spacing w:val="0"/>
          <w:sz w:val="31"/>
          <w:szCs w:val="31"/>
          <w:shd w:val="clear" w:fill="FFFFFF"/>
        </w:rPr>
        <w:t>作出免于处罚。</w:t>
      </w:r>
      <w:r>
        <w:rPr>
          <w:rFonts w:hint="eastAsia" w:ascii="仿宋" w:hAnsi="仿宋" w:eastAsia="仿宋"/>
          <w:color w:val="333333"/>
          <w:sz w:val="32"/>
          <w:szCs w:val="32"/>
          <w:shd w:val="clear" w:color="auto" w:fill="FFFFFF"/>
        </w:rPr>
        <w:t xml:space="preserve"> </w:t>
      </w:r>
      <w:r>
        <w:rPr>
          <w:rFonts w:hint="eastAsia" w:ascii="仿宋" w:hAnsi="仿宋" w:eastAsia="仿宋" w:cs="仿宋_GB2312"/>
          <w:bCs/>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三、企业原因排查和整改情况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仿宋" w:hAnsi="仿宋" w:eastAsia="仿宋"/>
          <w:color w:val="333333"/>
          <w:sz w:val="32"/>
          <w:szCs w:val="32"/>
          <w:shd w:val="clear" w:color="auto" w:fill="FFFFFF"/>
          <w:lang w:val="en-US" w:eastAsia="zh-CN"/>
        </w:rPr>
        <w:t>伊宁县古海尔超市</w:t>
      </w:r>
      <w:r>
        <w:rPr>
          <w:rFonts w:ascii="仿宋_gb2312" w:hAnsi="宋体" w:eastAsia="仿宋_gb2312" w:cs="仿宋_gb2312"/>
          <w:i w:val="0"/>
          <w:caps w:val="0"/>
          <w:color w:val="333333"/>
          <w:spacing w:val="0"/>
          <w:sz w:val="31"/>
          <w:szCs w:val="31"/>
          <w:shd w:val="clear" w:fill="FFFFFF"/>
        </w:rPr>
        <w:t>通过认真排查整改，认识到自己的违法事实对社会造成的危害，购进了</w:t>
      </w:r>
      <w:r>
        <w:rPr>
          <w:rFonts w:hint="eastAsia" w:ascii="仿宋_gb2312" w:hAnsi="宋体" w:eastAsia="仿宋_gb2312" w:cs="仿宋_gb2312"/>
          <w:i w:val="0"/>
          <w:caps w:val="0"/>
          <w:color w:val="333333"/>
          <w:spacing w:val="0"/>
          <w:sz w:val="31"/>
          <w:szCs w:val="31"/>
          <w:shd w:val="clear" w:fill="FFFFFF"/>
          <w:lang w:val="en-US" w:eastAsia="zh-CN"/>
        </w:rPr>
        <w:t>质量</w:t>
      </w:r>
      <w:r>
        <w:rPr>
          <w:rFonts w:ascii="仿宋_gb2312" w:hAnsi="宋体" w:eastAsia="仿宋_gb2312" w:cs="仿宋_gb2312"/>
          <w:i w:val="0"/>
          <w:caps w:val="0"/>
          <w:color w:val="333333"/>
          <w:spacing w:val="0"/>
          <w:sz w:val="31"/>
          <w:szCs w:val="31"/>
          <w:shd w:val="clear" w:fill="FFFFFF"/>
        </w:rPr>
        <w:t>不达标的</w:t>
      </w:r>
      <w:r>
        <w:rPr>
          <w:rFonts w:hint="eastAsia" w:ascii="仿宋" w:hAnsi="仿宋" w:eastAsia="仿宋"/>
          <w:color w:val="0000FF"/>
          <w:sz w:val="32"/>
          <w:szCs w:val="32"/>
          <w:shd w:val="clear" w:color="auto" w:fill="FFFFFF"/>
          <w:lang w:val="en-US" w:eastAsia="zh-CN"/>
        </w:rPr>
        <w:t>大蒜生姜醋</w:t>
      </w:r>
      <w:r>
        <w:rPr>
          <w:rFonts w:ascii="仿宋_gb2312" w:hAnsi="宋体" w:eastAsia="仿宋_gb2312" w:cs="仿宋_gb2312"/>
          <w:i w:val="0"/>
          <w:caps w:val="0"/>
          <w:color w:val="333333"/>
          <w:spacing w:val="0"/>
          <w:sz w:val="31"/>
          <w:szCs w:val="31"/>
          <w:shd w:val="clear" w:fill="FFFFFF"/>
        </w:rPr>
        <w:t>，并且对店内员工作培训不到位。整改措施：加大对员工的培训力度，在购进食品时要认真履行进货查验制度，索证索票，查看产品合格证明，确保购进的食品质量达标。</w:t>
      </w:r>
    </w:p>
    <w:p>
      <w:pPr>
        <w:keepNext w:val="0"/>
        <w:keepLines w:val="0"/>
        <w:pageBreakBefore w:val="0"/>
        <w:kinsoku/>
        <w:wordWrap/>
        <w:overflowPunct/>
        <w:topLinePunct w:val="0"/>
        <w:autoSpaceDE/>
        <w:autoSpaceDN/>
        <w:bidi w:val="0"/>
        <w:adjustRightInd/>
        <w:snapToGrid/>
        <w:spacing w:line="600" w:lineRule="exact"/>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4160" w:firstLineChars="1300"/>
        <w:textAlignment w:val="auto"/>
        <w:rPr>
          <w:rFonts w:hint="eastAsia" w:eastAsia="仿宋_GB2312"/>
          <w:sz w:val="32"/>
          <w:szCs w:val="32"/>
        </w:rPr>
      </w:pPr>
      <w:r>
        <w:rPr>
          <w:rFonts w:hint="eastAsia" w:eastAsia="仿宋_GB2312"/>
          <w:sz w:val="32"/>
          <w:szCs w:val="32"/>
        </w:rPr>
        <w:t>伊</w:t>
      </w:r>
      <w:r>
        <w:rPr>
          <w:rFonts w:hint="eastAsia" w:eastAsia="仿宋_GB2312"/>
          <w:sz w:val="32"/>
          <w:szCs w:val="32"/>
          <w:lang w:eastAsia="zh-CN"/>
        </w:rPr>
        <w:t>宁</w:t>
      </w:r>
      <w:r>
        <w:rPr>
          <w:rFonts w:hint="eastAsia" w:eastAsia="仿宋_GB2312"/>
          <w:sz w:val="32"/>
          <w:szCs w:val="32"/>
          <w:lang w:val="en-US" w:eastAsia="zh-CN"/>
        </w:rPr>
        <w:t>县</w:t>
      </w:r>
      <w:r>
        <w:rPr>
          <w:rFonts w:hint="eastAsia" w:eastAsia="仿宋_GB2312"/>
          <w:sz w:val="32"/>
          <w:szCs w:val="32"/>
        </w:rPr>
        <w:t>市场监督管理局</w:t>
      </w:r>
    </w:p>
    <w:p>
      <w:pPr>
        <w:keepNext w:val="0"/>
        <w:keepLines w:val="0"/>
        <w:pageBreakBefore w:val="0"/>
        <w:kinsoku/>
        <w:wordWrap/>
        <w:overflowPunct/>
        <w:topLinePunct w:val="0"/>
        <w:autoSpaceDE/>
        <w:autoSpaceDN/>
        <w:bidi w:val="0"/>
        <w:adjustRightInd/>
        <w:snapToGrid/>
        <w:spacing w:line="600" w:lineRule="exact"/>
        <w:ind w:firstLine="4480" w:firstLineChars="1400"/>
        <w:textAlignment w:val="auto"/>
        <w:rPr>
          <w:rFonts w:eastAsia="仿宋_GB2312"/>
          <w:sz w:val="32"/>
          <w:szCs w:val="32"/>
        </w:rPr>
      </w:pPr>
      <w:r>
        <w:rPr>
          <w:rFonts w:hint="eastAsia" w:eastAsia="仿宋_GB2312"/>
          <w:sz w:val="32"/>
          <w:szCs w:val="32"/>
          <w:lang w:val="en-US" w:eastAsia="zh-CN"/>
        </w:rPr>
        <w:t>2021</w:t>
      </w:r>
      <w:bookmarkStart w:id="0" w:name="_GoBack"/>
      <w:bookmarkEnd w:id="0"/>
      <w:r>
        <w:rPr>
          <w:rFonts w:hint="eastAsia" w:eastAsia="仿宋_GB2312"/>
          <w:sz w:val="32"/>
          <w:szCs w:val="32"/>
        </w:rPr>
        <w:t>年</w:t>
      </w:r>
      <w:r>
        <w:rPr>
          <w:rFonts w:hint="eastAsia" w:eastAsia="仿宋_GB2312"/>
          <w:sz w:val="32"/>
          <w:szCs w:val="32"/>
          <w:lang w:val="en-US" w:eastAsia="zh-CN"/>
        </w:rPr>
        <w:t>7</w:t>
      </w:r>
      <w:r>
        <w:rPr>
          <w:rFonts w:hint="eastAsia" w:eastAsia="仿宋_GB2312"/>
          <w:sz w:val="32"/>
          <w:szCs w:val="32"/>
        </w:rPr>
        <w:t>月</w:t>
      </w:r>
      <w:r>
        <w:rPr>
          <w:rFonts w:hint="eastAsia" w:eastAsia="仿宋_GB2312"/>
          <w:sz w:val="32"/>
          <w:szCs w:val="32"/>
          <w:lang w:val="en-US" w:eastAsia="zh-CN"/>
        </w:rPr>
        <w:t>30</w:t>
      </w:r>
      <w:r>
        <w:rPr>
          <w:rFonts w:hint="eastAsia"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宋体"/>
    <w:panose1 w:val="02000000000000000000"/>
    <w:charset w:val="86"/>
    <w:family w:val="auto"/>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F3F8D"/>
    <w:rsid w:val="013844F3"/>
    <w:rsid w:val="03BE0C30"/>
    <w:rsid w:val="06F70196"/>
    <w:rsid w:val="0BA062C9"/>
    <w:rsid w:val="11454F79"/>
    <w:rsid w:val="17AF3F8D"/>
    <w:rsid w:val="1A7C7CA4"/>
    <w:rsid w:val="2AA02EBC"/>
    <w:rsid w:val="2ADA1E14"/>
    <w:rsid w:val="3F270AFC"/>
    <w:rsid w:val="4F373432"/>
    <w:rsid w:val="5689013F"/>
    <w:rsid w:val="57311FE6"/>
    <w:rsid w:val="64683238"/>
    <w:rsid w:val="66565C5D"/>
    <w:rsid w:val="6B8A6DD3"/>
    <w:rsid w:val="7ED53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2019-11-21T04:54:00Z</dcterms:created>
  <dc:creator>Administrator</dc:creator>
  <cp:lastModifiedBy>rhgl</cp:lastModifiedBy>
  <dcterms:modified xsi:type="dcterms:W3CDTF">2021-09-01T05:00:34Z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6D71F5472DD64073A4A0DB0BD67ED602</vt:lpwstr>
  </property>
</Properties>
</file>