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333333"/>
          <w:spacing w:val="8"/>
          <w:sz w:val="25"/>
          <w:szCs w:val="25"/>
        </w:rPr>
      </w:pPr>
      <w:bookmarkStart w:id="0" w:name="_GoBack"/>
      <w:r>
        <w:rPr>
          <w:rFonts w:hint="eastAsia" w:ascii="微软雅黑" w:hAnsi="微软雅黑" w:eastAsia="微软雅黑" w:cs="微软雅黑"/>
          <w:i w:val="0"/>
          <w:caps w:val="0"/>
          <w:color w:val="333333"/>
          <w:spacing w:val="8"/>
          <w:sz w:val="28"/>
          <w:szCs w:val="28"/>
          <w:lang w:eastAsia="zh-CN"/>
        </w:rPr>
        <w:t>伊宁县</w:t>
      </w:r>
      <w:r>
        <w:rPr>
          <w:rFonts w:hint="eastAsia" w:ascii="微软雅黑" w:hAnsi="微软雅黑" w:eastAsia="微软雅黑" w:cs="微软雅黑"/>
          <w:i w:val="0"/>
          <w:caps w:val="0"/>
          <w:color w:val="333333"/>
          <w:spacing w:val="8"/>
          <w:sz w:val="28"/>
          <w:szCs w:val="28"/>
        </w:rPr>
        <w:t>人民政府禁渔公告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为了保护和合理利用伊犁哈萨克自治州的渔业资源，维护生物多样性和生态平衡，促进渔业可持续发展，根据《伊犁哈萨克自治州渔业资源保护条例》第二十二条规定伊犁河水系禁渔期为每年2月15日至5月31日。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任何单位和个人不得在禁渔期内捕捞、垂钓或者销售渔获物；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禁止捕捞裸腹鲟（俗称“青黄鱼”）等国家和自治区重点保护水生野生动物及自治州重点保护的水生野生土著鱼类；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禁止捕捞、收购、运输有重要经济价值的水生野生动、植物苗种、怀卵亲体；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非法捕捞、收购、运输有重要经济价值的水生野生动、植物苗种、怀卵亲体的，由县级以上渔业行政主管部门没收实物及违法所得，并处五千元以下罚款；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 在禁渔期内垂钓的，由县级以上渔业行政主管部门没收渔具、渔获物，并处渔获物价值十倍以下罚款；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任何单位和个人都有保护渔业资源的义务,有权制止、检举和控告破坏渔业资源的行为；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违反《中华人民共和国渔业法》《中华人民共和国环境保护法》《中华人民共和国水污染防治法》《伊犁哈萨克自治州渔业资源保护条例》等法律法规，依法按照规定进行处罚；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拒绝、阻碍渔政执法人员依法执行公务，偷窃或者破坏渔具、渔船、渔获物的，由公安机关依照《中华人民共和国治安管理处罚法》《新疆维吾尔自治区实施&lt;中华人民共和国渔业法&gt;办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lang w:eastAsia="zh-CN"/>
        </w:rPr>
        <w:t>伊宁</w:t>
      </w:r>
      <w:r>
        <w:rPr>
          <w:rFonts w:hint="eastAsia" w:ascii="微软雅黑" w:hAnsi="微软雅黑" w:eastAsia="微软雅黑" w:cs="微软雅黑"/>
          <w:i w:val="0"/>
          <w:caps w:val="0"/>
          <w:color w:val="333333"/>
          <w:spacing w:val="8"/>
          <w:sz w:val="24"/>
          <w:szCs w:val="24"/>
        </w:rPr>
        <w:t>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sz w:val="24"/>
          <w:szCs w:val="24"/>
        </w:rPr>
        <w:t>2022年2月15日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26F6C"/>
    <w:rsid w:val="28B26F6C"/>
    <w:rsid w:val="3FB1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2022-03-07T02:45:00Z</dcterms:created>
  <dc:creator>Administrator</dc:creator>
  <cp:lastModifiedBy>Administrator</cp:lastModifiedBy>
  <dcterms:modified xsi:type="dcterms:W3CDTF">2022-03-09T08:05:17Z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