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right="0"/>
        <w:jc w:val="center"/>
        <w:rPr>
          <w:rFonts w:hint="default" w:ascii="微软雅黑" w:hAnsi="微软雅黑" w:eastAsia="微软雅黑" w:cs="微软雅黑"/>
          <w:color w:val="000000"/>
          <w:sz w:val="21"/>
          <w:szCs w:val="21"/>
        </w:rPr>
      </w:pPr>
      <w:r>
        <w:rPr>
          <w:rFonts w:hint="eastAsia" w:ascii="微软雅黑" w:hAnsi="微软雅黑" w:eastAsia="微软雅黑" w:cs="微软雅黑"/>
          <w:b/>
          <w:bCs/>
          <w:i w:val="0"/>
          <w:iCs w:val="0"/>
          <w:caps w:val="0"/>
          <w:color w:val="666666"/>
          <w:spacing w:val="0"/>
          <w:kern w:val="0"/>
          <w:sz w:val="36"/>
          <w:szCs w:val="36"/>
          <w:lang w:val="en-US" w:eastAsia="zh-CN" w:bidi="ar"/>
        </w:rPr>
        <w:t>伊宁县市场监督管理局2026年你点我检食品安全监督抽检信息的公告（第四期）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440" w:lineRule="exact"/>
        <w:ind w:left="0" w:right="0" w:firstLine="42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根据《中华人民共和国食品安全法》和《食品安全抽样检验管理办法》的规定，近期，伊宁县市场监督管理局委托新疆华博检测技术有限公司对伊宁县范围内食品经营主体销售的食用农产品、预包装食品共计4个批次开展了你点我检，经检测，食品抽检合格的样品4批次，合格率100%。（具体抽检信息详见附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440" w:lineRule="exact"/>
        <w:ind w:left="0" w:right="0" w:firstLine="42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附件：1.伊宁县2026年7月你点我检食品安全监督抽检合格产品信息</w:t>
      </w:r>
      <w:bookmarkStart w:id="0" w:name="_GoBack"/>
      <w:bookmarkEnd w:id="0"/>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2.不合格项目小知识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480" w:firstLineChars="140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伊宁县市场监督管理局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rPr>
          <w:rFonts w:hint="default"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 xml:space="preserve">                            2026年7月30日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4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4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4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right="0"/>
        <w:jc w:val="both"/>
        <w:rPr>
          <w:rFonts w:hint="eastAsia" w:ascii="微软雅黑" w:hAnsi="微软雅黑" w:eastAsia="微软雅黑" w:cs="微软雅黑"/>
          <w:b/>
          <w:bCs/>
          <w:i w:val="0"/>
          <w:iCs w:val="0"/>
          <w:caps w:val="0"/>
          <w:color w:val="666666"/>
          <w:spacing w:val="0"/>
          <w:kern w:val="0"/>
          <w:sz w:val="36"/>
          <w:szCs w:val="36"/>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4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95AD5"/>
    <w:rsid w:val="109C07EB"/>
    <w:rsid w:val="12406BF1"/>
    <w:rsid w:val="139C1D2F"/>
    <w:rsid w:val="17FB5A80"/>
    <w:rsid w:val="1CC26756"/>
    <w:rsid w:val="1CE34ED0"/>
    <w:rsid w:val="2186257A"/>
    <w:rsid w:val="25BC64B6"/>
    <w:rsid w:val="35311393"/>
    <w:rsid w:val="35472A43"/>
    <w:rsid w:val="3CB95AD5"/>
    <w:rsid w:val="441D650E"/>
    <w:rsid w:val="53210FF3"/>
    <w:rsid w:val="53D54641"/>
    <w:rsid w:val="55CC2BE0"/>
    <w:rsid w:val="577F6721"/>
    <w:rsid w:val="5BC10FD1"/>
    <w:rsid w:val="5BD731BA"/>
    <w:rsid w:val="63CF2051"/>
    <w:rsid w:val="64F44D7A"/>
    <w:rsid w:val="66B74077"/>
    <w:rsid w:val="697644A5"/>
    <w:rsid w:val="69FF6E73"/>
    <w:rsid w:val="6AC27040"/>
    <w:rsid w:val="7E2E4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Body Text First Indent 2"/>
    <w:basedOn w:val="2"/>
    <w:next w:val="1"/>
    <w:qFormat/>
    <w:uiPriority w:val="0"/>
    <w:pPr>
      <w:adjustRightInd w:val="0"/>
      <w:ind w:left="0" w:leftChars="0" w:firstLine="880" w:firstLineChars="200"/>
    </w:pPr>
    <w:rPr>
      <w:rFonts w:ascii="Calibri" w:hAnsi="Calibri" w:eastAsia="仿宋" w:cs="Times New Roman"/>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2025-07-01T04:11:00Z</dcterms:created>
  <dc:creator>Administrator</dc:creator>
  <cp:lastModifiedBy>Administrator</cp:lastModifiedBy>
  <dcterms:modified xsi:type="dcterms:W3CDTF">2026-07-30T03:45:03Z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